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 w:line="455" w:lineRule="exact"/>
        <w:rPr>
          <w:rFonts w:ascii="仿宋" w:hAnsi="仿宋" w:eastAsia="仿宋" w:cs="仿宋"/>
          <w:sz w:val="19"/>
          <w:szCs w:val="19"/>
        </w:rPr>
      </w:pPr>
      <w:r>
        <w:rPr>
          <w:rFonts w:ascii="仿宋" w:hAnsi="仿宋" w:eastAsia="仿宋" w:cs="仿宋"/>
          <w:position w:val="-4"/>
          <w:sz w:val="19"/>
          <w:szCs w:val="19"/>
        </w:rPr>
        <w:drawing>
          <wp:inline distT="0" distB="0" distL="0" distR="0">
            <wp:extent cx="1410970" cy="2374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411223" cy="237744"/>
                    </a:xfrm>
                    <a:prstGeom prst="rect">
                      <a:avLst/>
                    </a:prstGeom>
                  </pic:spPr>
                </pic:pic>
              </a:graphicData>
            </a:graphic>
          </wp:inline>
        </w:drawing>
      </w:r>
      <w:r>
        <w:rPr>
          <w:rFonts w:ascii="仿宋" w:hAnsi="仿宋" w:eastAsia="仿宋" w:cs="仿宋"/>
          <w:spacing w:val="8"/>
          <w:position w:val="-4"/>
          <w:sz w:val="19"/>
          <w:szCs w:val="19"/>
        </w:rPr>
        <w:t>金寨县生活污水处理厂及污水管网一体化项</w:t>
      </w:r>
      <w:r>
        <w:rPr>
          <w:rFonts w:ascii="仿宋" w:hAnsi="仿宋" w:eastAsia="仿宋" w:cs="仿宋"/>
          <w:spacing w:val="-42"/>
          <w:position w:val="-4"/>
          <w:sz w:val="19"/>
          <w:szCs w:val="19"/>
        </w:rPr>
        <w:t xml:space="preserve"> </w:t>
      </w:r>
      <w:r>
        <w:rPr>
          <w:rFonts w:ascii="仿宋" w:hAnsi="仿宋" w:eastAsia="仿宋" w:cs="仿宋"/>
          <w:spacing w:val="8"/>
          <w:position w:val="-4"/>
          <w:sz w:val="19"/>
          <w:szCs w:val="19"/>
        </w:rPr>
        <w:t>目</w:t>
      </w:r>
      <w:r>
        <w:rPr>
          <w:rFonts w:ascii="仿宋" w:hAnsi="仿宋" w:eastAsia="仿宋" w:cs="仿宋"/>
          <w:spacing w:val="-25"/>
          <w:position w:val="-4"/>
          <w:sz w:val="19"/>
          <w:szCs w:val="19"/>
        </w:rPr>
        <w:t xml:space="preserve"> </w:t>
      </w:r>
      <w:r>
        <w:rPr>
          <w:rFonts w:ascii="仿宋" w:hAnsi="仿宋" w:eastAsia="仿宋" w:cs="仿宋"/>
          <w:position w:val="-4"/>
          <w:sz w:val="19"/>
          <w:szCs w:val="19"/>
        </w:rPr>
        <w:t>EPC</w:t>
      </w:r>
      <w:r>
        <w:rPr>
          <w:rFonts w:ascii="仿宋" w:hAnsi="仿宋" w:eastAsia="仿宋" w:cs="仿宋"/>
          <w:spacing w:val="-29"/>
          <w:position w:val="-4"/>
          <w:sz w:val="19"/>
          <w:szCs w:val="19"/>
        </w:rPr>
        <w:t xml:space="preserve"> </w:t>
      </w:r>
      <w:r>
        <w:rPr>
          <w:rFonts w:ascii="仿宋" w:hAnsi="仿宋" w:eastAsia="仿宋" w:cs="仿宋"/>
          <w:spacing w:val="8"/>
          <w:position w:val="-4"/>
          <w:sz w:val="19"/>
          <w:szCs w:val="19"/>
        </w:rPr>
        <w:t>工程</w:t>
      </w:r>
      <w:r>
        <w:rPr>
          <w:rFonts w:ascii="仿宋" w:hAnsi="仿宋" w:eastAsia="仿宋" w:cs="仿宋"/>
          <w:spacing w:val="7"/>
          <w:position w:val="-4"/>
          <w:sz w:val="19"/>
          <w:szCs w:val="19"/>
        </w:rPr>
        <w:t>项目混凝土材料采购文件</w:t>
      </w:r>
    </w:p>
    <w:p>
      <w:pPr>
        <w:pStyle w:val="2"/>
        <w:spacing w:before="362" w:line="241" w:lineRule="auto"/>
        <w:ind w:left="4325" w:right="6" w:hanging="4237"/>
        <w:outlineLvl w:val="0"/>
        <w:rPr>
          <w:b/>
          <w:bCs/>
          <w:spacing w:val="16"/>
          <w:sz w:val="43"/>
          <w:szCs w:val="43"/>
        </w:rPr>
      </w:pPr>
    </w:p>
    <w:p>
      <w:pPr>
        <w:pStyle w:val="2"/>
        <w:spacing w:before="362" w:line="241" w:lineRule="auto"/>
        <w:ind w:left="4325" w:right="6" w:hanging="4237"/>
        <w:outlineLvl w:val="0"/>
        <w:rPr>
          <w:b/>
          <w:bCs/>
          <w:spacing w:val="16"/>
          <w:sz w:val="43"/>
          <w:szCs w:val="43"/>
        </w:rPr>
      </w:pPr>
    </w:p>
    <w:p>
      <w:pPr>
        <w:pStyle w:val="2"/>
        <w:spacing w:before="362" w:line="241" w:lineRule="auto"/>
        <w:ind w:left="4325" w:right="6" w:hanging="4237"/>
        <w:outlineLvl w:val="0"/>
        <w:rPr>
          <w:sz w:val="43"/>
          <w:szCs w:val="43"/>
        </w:rPr>
      </w:pPr>
      <w:r>
        <w:rPr>
          <w:rFonts w:hint="eastAsia"/>
          <w:b/>
          <w:bCs/>
          <w:spacing w:val="16"/>
          <w:sz w:val="43"/>
          <w:szCs w:val="43"/>
          <w:lang w:val="en-US" w:eastAsia="zh-CN"/>
        </w:rPr>
        <w:t>金</w:t>
      </w:r>
      <w:r>
        <w:rPr>
          <w:b/>
          <w:bCs/>
          <w:spacing w:val="16"/>
          <w:sz w:val="43"/>
          <w:szCs w:val="43"/>
        </w:rPr>
        <w:t>寨县生活污水处理厂及污水管网一体化工程</w:t>
      </w:r>
      <w:r>
        <w:rPr>
          <w:spacing w:val="-89"/>
          <w:sz w:val="43"/>
          <w:szCs w:val="43"/>
        </w:rPr>
        <w:t xml:space="preserve"> </w:t>
      </w:r>
      <w:r>
        <w:rPr>
          <w:b/>
          <w:bCs/>
          <w:sz w:val="43"/>
          <w:szCs w:val="43"/>
        </w:rPr>
        <w:t>EPC</w:t>
      </w:r>
      <w:r>
        <w:rPr>
          <w:b/>
          <w:bCs/>
          <w:spacing w:val="1"/>
          <w:sz w:val="43"/>
          <w:szCs w:val="43"/>
        </w:rPr>
        <w:t>项目</w:t>
      </w:r>
    </w:p>
    <w:p>
      <w:pPr>
        <w:spacing w:line="257" w:lineRule="auto"/>
        <w:rPr>
          <w:rFonts w:ascii="Arial"/>
          <w:sz w:val="21"/>
        </w:rPr>
      </w:pPr>
    </w:p>
    <w:p>
      <w:pPr>
        <w:pStyle w:val="2"/>
        <w:spacing w:before="140" w:line="222" w:lineRule="auto"/>
        <w:ind w:left="2794"/>
        <w:outlineLvl w:val="0"/>
        <w:rPr>
          <w:sz w:val="43"/>
          <w:szCs w:val="43"/>
        </w:rPr>
      </w:pPr>
      <w:r>
        <w:rPr>
          <w:b/>
          <w:bCs/>
          <w:spacing w:val="3"/>
          <w:sz w:val="43"/>
          <w:szCs w:val="43"/>
        </w:rPr>
        <w:t>混凝土材料采购合同</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101" w:line="430" w:lineRule="exact"/>
        <w:ind w:left="840" w:leftChars="400" w:firstLine="0" w:firstLineChars="0"/>
      </w:pPr>
      <w:r>
        <w:rPr>
          <w:b/>
          <w:bCs/>
          <w:spacing w:val="-27"/>
          <w:position w:val="2"/>
        </w:rPr>
        <w:t>协议编号：</w:t>
      </w:r>
      <w:r>
        <w:rPr>
          <w:rFonts w:hint="eastAsia"/>
          <w:b/>
          <w:bCs/>
          <w:spacing w:val="-27"/>
          <w:position w:val="2"/>
          <w:lang w:val="en-US" w:eastAsia="zh-CN"/>
        </w:rPr>
        <w:t xml:space="preserve"> </w:t>
      </w:r>
      <w:r>
        <w:rPr>
          <w:b/>
          <w:bCs/>
          <w:spacing w:val="-27"/>
          <w:position w:val="2"/>
        </w:rPr>
        <w:t>【</w:t>
      </w:r>
      <w:r>
        <w:rPr>
          <w:spacing w:val="3"/>
          <w:position w:val="2"/>
        </w:rPr>
        <w:t xml:space="preserve">                           </w:t>
      </w:r>
      <w:r>
        <w:rPr>
          <w:b/>
          <w:bCs/>
          <w:spacing w:val="-27"/>
          <w:position w:val="2"/>
        </w:rPr>
        <w:t>】</w:t>
      </w:r>
    </w:p>
    <w:p>
      <w:pPr>
        <w:pStyle w:val="2"/>
        <w:spacing w:before="177" w:line="308" w:lineRule="auto"/>
        <w:ind w:left="840" w:leftChars="400" w:firstLine="0" w:firstLineChars="0"/>
        <w:outlineLvl w:val="0"/>
        <w:rPr>
          <w:b/>
          <w:bCs/>
          <w:spacing w:val="11"/>
        </w:rPr>
      </w:pPr>
      <w:r>
        <w:rPr>
          <w:b/>
          <w:bCs/>
          <w:spacing w:val="12"/>
        </w:rPr>
        <w:t>工程名称：【金寨县生活污水处理厂及污水管网一体化</w:t>
      </w:r>
      <w:r>
        <w:rPr>
          <w:b/>
          <w:bCs/>
          <w:spacing w:val="11"/>
        </w:rPr>
        <w:t>工程</w:t>
      </w:r>
    </w:p>
    <w:p>
      <w:pPr>
        <w:pStyle w:val="2"/>
        <w:spacing w:before="177" w:line="308" w:lineRule="auto"/>
        <w:ind w:left="840" w:leftChars="400" w:firstLine="0" w:firstLineChars="0"/>
        <w:outlineLvl w:val="0"/>
      </w:pPr>
      <w:r>
        <w:rPr>
          <w:spacing w:val="-62"/>
        </w:rPr>
        <w:t xml:space="preserve"> </w:t>
      </w:r>
      <w:r>
        <w:rPr>
          <w:b/>
          <w:bCs/>
        </w:rPr>
        <w:t>EPC</w:t>
      </w:r>
      <w:r>
        <w:rPr>
          <w:spacing w:val="-68"/>
        </w:rPr>
        <w:t xml:space="preserve"> </w:t>
      </w:r>
      <w:r>
        <w:rPr>
          <w:b/>
          <w:bCs/>
          <w:spacing w:val="11"/>
        </w:rPr>
        <w:t>项</w:t>
      </w:r>
      <w:r>
        <w:rPr>
          <w:b/>
          <w:bCs/>
          <w:spacing w:val="4"/>
        </w:rPr>
        <w:t>目】</w:t>
      </w:r>
    </w:p>
    <w:p>
      <w:pPr>
        <w:pStyle w:val="2"/>
        <w:spacing w:before="195" w:line="431" w:lineRule="exact"/>
        <w:ind w:left="840" w:leftChars="400" w:firstLine="0" w:firstLineChars="0"/>
      </w:pPr>
      <w:r>
        <w:rPr>
          <w:b/>
          <w:bCs/>
          <w:spacing w:val="-3"/>
          <w:position w:val="2"/>
        </w:rPr>
        <w:t>工程地点：【安徽省六安市金寨县】</w:t>
      </w:r>
    </w:p>
    <w:p>
      <w:pPr>
        <w:pStyle w:val="2"/>
        <w:spacing w:before="211" w:line="430" w:lineRule="exact"/>
        <w:ind w:left="840" w:leftChars="400" w:firstLine="0" w:firstLineChars="0"/>
      </w:pPr>
      <w:r>
        <w:rPr>
          <w:b/>
          <w:bCs/>
          <w:spacing w:val="-1"/>
          <w:position w:val="2"/>
        </w:rPr>
        <w:t>发</w:t>
      </w:r>
      <w:r>
        <w:rPr>
          <w:spacing w:val="-1"/>
          <w:position w:val="2"/>
        </w:rPr>
        <w:t xml:space="preserve"> </w:t>
      </w:r>
      <w:r>
        <w:rPr>
          <w:b/>
          <w:bCs/>
          <w:spacing w:val="-1"/>
          <w:position w:val="2"/>
        </w:rPr>
        <w:t>包</w:t>
      </w:r>
      <w:r>
        <w:rPr>
          <w:spacing w:val="-1"/>
          <w:position w:val="2"/>
        </w:rPr>
        <w:t xml:space="preserve"> </w:t>
      </w:r>
      <w:r>
        <w:rPr>
          <w:b/>
          <w:bCs/>
          <w:spacing w:val="-1"/>
          <w:position w:val="2"/>
        </w:rPr>
        <w:t>人：【溧阳水务市政工程有限公司】</w:t>
      </w:r>
    </w:p>
    <w:p>
      <w:pPr>
        <w:pStyle w:val="2"/>
        <w:spacing w:before="211" w:line="429" w:lineRule="exact"/>
        <w:ind w:left="840" w:leftChars="400" w:firstLine="0" w:firstLineChars="0"/>
      </w:pPr>
      <w:r>
        <w:rPr>
          <w:b/>
          <w:bCs/>
          <w:spacing w:val="-34"/>
          <w:position w:val="2"/>
        </w:rPr>
        <w:t>承</w:t>
      </w:r>
      <w:r>
        <w:rPr>
          <w:spacing w:val="12"/>
          <w:position w:val="2"/>
        </w:rPr>
        <w:t xml:space="preserve"> </w:t>
      </w:r>
      <w:r>
        <w:rPr>
          <w:b/>
          <w:bCs/>
          <w:spacing w:val="-34"/>
          <w:position w:val="2"/>
        </w:rPr>
        <w:t>包</w:t>
      </w:r>
      <w:r>
        <w:rPr>
          <w:spacing w:val="11"/>
          <w:position w:val="2"/>
        </w:rPr>
        <w:t xml:space="preserve"> </w:t>
      </w:r>
      <w:r>
        <w:rPr>
          <w:b/>
          <w:bCs/>
          <w:spacing w:val="-34"/>
          <w:position w:val="2"/>
        </w:rPr>
        <w:t>人：【</w:t>
      </w:r>
      <w:r>
        <w:rPr>
          <w:rFonts w:hint="eastAsia"/>
          <w:b/>
          <w:bCs/>
          <w:spacing w:val="-34"/>
          <w:position w:val="2"/>
        </w:rPr>
        <w:t>金寨中良商品混凝土有限公司</w:t>
      </w:r>
      <w:r>
        <w:rPr>
          <w:b/>
          <w:bCs/>
          <w:spacing w:val="-34"/>
          <w:position w:val="2"/>
        </w:rPr>
        <w:t>】</w:t>
      </w:r>
    </w:p>
    <w:p>
      <w:pPr>
        <w:pStyle w:val="2"/>
        <w:spacing w:before="209" w:line="431" w:lineRule="exact"/>
        <w:ind w:left="840" w:leftChars="400" w:firstLine="0" w:firstLineChars="0"/>
      </w:pPr>
      <w:r>
        <w:rPr>
          <w:b/>
          <w:bCs/>
          <w:spacing w:val="-28"/>
          <w:position w:val="2"/>
        </w:rPr>
        <w:t>签订日期：【</w:t>
      </w:r>
      <w:r>
        <w:rPr>
          <w:spacing w:val="3"/>
          <w:position w:val="2"/>
        </w:rPr>
        <w:t xml:space="preserve">           </w:t>
      </w:r>
      <w:r>
        <w:rPr>
          <w:b/>
          <w:bCs/>
          <w:spacing w:val="-28"/>
          <w:position w:val="2"/>
        </w:rPr>
        <w:t>】</w:t>
      </w:r>
    </w:p>
    <w:p>
      <w:pPr>
        <w:spacing w:line="431" w:lineRule="exact"/>
        <w:sectPr>
          <w:footerReference r:id="rId5" w:type="default"/>
          <w:pgSz w:w="11906" w:h="16839"/>
          <w:pgMar w:top="887" w:right="1146" w:bottom="1156" w:left="1320" w:header="0" w:footer="991" w:gutter="0"/>
          <w:pgBorders>
            <w:top w:val="none" w:sz="0" w:space="0"/>
            <w:left w:val="none" w:sz="0" w:space="0"/>
            <w:bottom w:val="none" w:sz="0" w:space="0"/>
            <w:right w:val="none" w:sz="0" w:space="0"/>
          </w:pgBorders>
          <w:cols w:space="720" w:num="1"/>
        </w:sectPr>
      </w:pPr>
    </w:p>
    <w:p>
      <w:pPr>
        <w:spacing w:line="374" w:lineRule="auto"/>
        <w:rPr>
          <w:rFonts w:ascii="Arial"/>
          <w:sz w:val="21"/>
        </w:rPr>
      </w:pPr>
    </w:p>
    <w:p>
      <w:pPr>
        <w:pStyle w:val="2"/>
        <w:spacing w:before="140" w:line="222" w:lineRule="auto"/>
        <w:ind w:left="2803"/>
        <w:rPr>
          <w:sz w:val="43"/>
          <w:szCs w:val="43"/>
        </w:rPr>
      </w:pPr>
      <w:r>
        <w:rPr>
          <w:b/>
          <w:bCs/>
          <w:spacing w:val="3"/>
          <w:sz w:val="43"/>
          <w:szCs w:val="43"/>
        </w:rPr>
        <w:t>混凝土材料采购合同</w:t>
      </w:r>
    </w:p>
    <w:p>
      <w:pPr>
        <w:spacing w:before="335" w:line="245" w:lineRule="auto"/>
        <w:ind w:left="73"/>
        <w:rPr>
          <w:rFonts w:ascii="仿宋" w:hAnsi="仿宋" w:eastAsia="仿宋" w:cs="仿宋"/>
          <w:sz w:val="31"/>
          <w:szCs w:val="31"/>
        </w:rPr>
      </w:pPr>
      <w:r>
        <w:rPr>
          <w:rFonts w:ascii="仿宋" w:hAnsi="仿宋" w:eastAsia="仿宋" w:cs="仿宋"/>
          <w:b/>
          <w:bCs/>
          <w:spacing w:val="-3"/>
          <w:sz w:val="31"/>
          <w:szCs w:val="31"/>
        </w:rPr>
        <w:t>甲方（</w:t>
      </w:r>
      <w:r>
        <w:rPr>
          <w:rFonts w:ascii="仿宋" w:hAnsi="仿宋" w:eastAsia="仿宋" w:cs="仿宋"/>
          <w:spacing w:val="-74"/>
          <w:sz w:val="31"/>
          <w:szCs w:val="31"/>
        </w:rPr>
        <w:t xml:space="preserve"> </w:t>
      </w:r>
      <w:r>
        <w:rPr>
          <w:rFonts w:ascii="仿宋" w:hAnsi="仿宋" w:eastAsia="仿宋" w:cs="仿宋"/>
          <w:b/>
          <w:bCs/>
          <w:spacing w:val="-3"/>
          <w:sz w:val="31"/>
          <w:szCs w:val="31"/>
        </w:rPr>
        <w:t>需方</w:t>
      </w:r>
      <w:r>
        <w:rPr>
          <w:rFonts w:ascii="仿宋" w:hAnsi="仿宋" w:eastAsia="仿宋" w:cs="仿宋"/>
          <w:b/>
          <w:bCs/>
          <w:spacing w:val="-54"/>
          <w:sz w:val="31"/>
          <w:szCs w:val="31"/>
        </w:rPr>
        <w:t>）：</w:t>
      </w:r>
      <w:r>
        <w:rPr>
          <w:rFonts w:ascii="仿宋" w:hAnsi="仿宋" w:eastAsia="仿宋" w:cs="仿宋"/>
          <w:b/>
          <w:bCs/>
          <w:spacing w:val="-3"/>
          <w:sz w:val="31"/>
          <w:szCs w:val="31"/>
          <w:u w:val="single" w:color="auto"/>
        </w:rPr>
        <w:t>溧阳水务市政工程有限公司</w:t>
      </w:r>
    </w:p>
    <w:p>
      <w:pPr>
        <w:spacing w:before="213" w:line="246" w:lineRule="auto"/>
        <w:ind w:left="64"/>
        <w:rPr>
          <w:rFonts w:ascii="仿宋" w:hAnsi="仿宋" w:eastAsia="仿宋" w:cs="仿宋"/>
          <w:sz w:val="31"/>
          <w:szCs w:val="31"/>
        </w:rPr>
      </w:pPr>
      <w:r>
        <w:rPr>
          <w:rFonts w:ascii="仿宋" w:hAnsi="仿宋" w:eastAsia="仿宋" w:cs="仿宋"/>
          <w:b/>
          <w:bCs/>
          <w:spacing w:val="5"/>
          <w:sz w:val="31"/>
          <w:szCs w:val="31"/>
        </w:rPr>
        <w:t>乙方（供方</w:t>
      </w:r>
      <w:r>
        <w:rPr>
          <w:rFonts w:ascii="仿宋" w:hAnsi="仿宋" w:eastAsia="仿宋" w:cs="仿宋"/>
          <w:b/>
          <w:bCs/>
          <w:spacing w:val="-86"/>
          <w:w w:val="97"/>
          <w:sz w:val="31"/>
          <w:szCs w:val="31"/>
        </w:rPr>
        <w:t>）：</w:t>
      </w:r>
      <w:r>
        <w:rPr>
          <w:rFonts w:ascii="仿宋" w:hAnsi="仿宋" w:eastAsia="仿宋" w:cs="仿宋"/>
          <w:sz w:val="31"/>
          <w:szCs w:val="31"/>
          <w:u w:val="single" w:color="auto"/>
        </w:rPr>
        <w:t xml:space="preserve"> </w:t>
      </w:r>
      <w:r>
        <w:rPr>
          <w:rFonts w:hint="eastAsia" w:ascii="仿宋" w:hAnsi="仿宋" w:eastAsia="仿宋" w:cs="仿宋"/>
          <w:b/>
          <w:bCs/>
          <w:spacing w:val="-3"/>
          <w:sz w:val="31"/>
          <w:szCs w:val="31"/>
          <w:u w:val="single" w:color="auto"/>
        </w:rPr>
        <w:t>金寨中良商品混凝土有限公司</w:t>
      </w:r>
      <w:r>
        <w:rPr>
          <w:rFonts w:ascii="仿宋" w:hAnsi="仿宋" w:eastAsia="仿宋" w:cs="仿宋"/>
          <w:b/>
          <w:bCs/>
          <w:spacing w:val="-3"/>
          <w:sz w:val="31"/>
          <w:szCs w:val="31"/>
          <w:u w:val="single" w:color="auto"/>
        </w:rPr>
        <w:t xml:space="preserve"> </w:t>
      </w:r>
    </w:p>
    <w:p>
      <w:pPr>
        <w:spacing w:before="212" w:line="371" w:lineRule="auto"/>
        <w:ind w:left="30" w:firstLine="638"/>
        <w:jc w:val="both"/>
        <w:rPr>
          <w:rFonts w:ascii="仿宋" w:hAnsi="仿宋" w:eastAsia="仿宋" w:cs="仿宋"/>
          <w:sz w:val="31"/>
          <w:szCs w:val="31"/>
        </w:rPr>
      </w:pPr>
      <w:r>
        <w:rPr>
          <w:rFonts w:ascii="仿宋" w:hAnsi="仿宋" w:eastAsia="仿宋" w:cs="仿宋"/>
          <w:spacing w:val="6"/>
          <w:sz w:val="31"/>
          <w:szCs w:val="31"/>
        </w:rPr>
        <w:t>依照《中华人民共和国民法典》《中华人民共和国建筑法》等相关法律、法规，甲、乙双方在平等互利、相互信任的基础上，就</w:t>
      </w:r>
      <w:r>
        <w:rPr>
          <w:rFonts w:ascii="仿宋" w:hAnsi="仿宋" w:eastAsia="仿宋" w:cs="仿宋"/>
          <w:spacing w:val="6"/>
          <w:sz w:val="31"/>
          <w:szCs w:val="31"/>
          <w:u w:val="single" w:color="auto"/>
        </w:rPr>
        <w:t>金寨</w:t>
      </w:r>
      <w:r>
        <w:rPr>
          <w:rFonts w:ascii="仿宋" w:hAnsi="仿宋" w:eastAsia="仿宋" w:cs="仿宋"/>
          <w:spacing w:val="7"/>
          <w:sz w:val="31"/>
          <w:szCs w:val="31"/>
          <w:u w:val="single" w:color="auto"/>
        </w:rPr>
        <w:t>县生活污水处理厂及污水管网一体化项目</w:t>
      </w:r>
      <w:r>
        <w:rPr>
          <w:rFonts w:ascii="仿宋" w:hAnsi="仿宋" w:eastAsia="仿宋" w:cs="仿宋"/>
          <w:spacing w:val="-86"/>
          <w:sz w:val="31"/>
          <w:szCs w:val="31"/>
          <w:u w:val="single" w:color="auto"/>
        </w:rPr>
        <w:t xml:space="preserve"> </w:t>
      </w:r>
      <w:r>
        <w:rPr>
          <w:rFonts w:ascii="仿宋" w:hAnsi="仿宋" w:eastAsia="仿宋" w:cs="仿宋"/>
          <w:sz w:val="31"/>
          <w:szCs w:val="31"/>
          <w:u w:val="single" w:color="auto"/>
        </w:rPr>
        <w:t>EPC</w:t>
      </w:r>
      <w:r>
        <w:rPr>
          <w:rFonts w:ascii="仿宋" w:hAnsi="仿宋" w:eastAsia="仿宋" w:cs="仿宋"/>
          <w:spacing w:val="7"/>
          <w:sz w:val="31"/>
          <w:szCs w:val="31"/>
          <w:u w:val="single" w:color="auto"/>
        </w:rPr>
        <w:t>工程</w:t>
      </w:r>
      <w:r>
        <w:rPr>
          <w:rFonts w:ascii="仿宋" w:hAnsi="仿宋" w:eastAsia="仿宋" w:cs="仿宋"/>
          <w:spacing w:val="7"/>
          <w:sz w:val="31"/>
          <w:szCs w:val="31"/>
        </w:rPr>
        <w:t>项目商品混凝土供</w:t>
      </w:r>
      <w:r>
        <w:rPr>
          <w:rFonts w:ascii="仿宋" w:hAnsi="仿宋" w:eastAsia="仿宋" w:cs="仿宋"/>
          <w:spacing w:val="6"/>
          <w:sz w:val="31"/>
          <w:szCs w:val="31"/>
        </w:rPr>
        <w:t>货事宜签定此合同。</w:t>
      </w:r>
    </w:p>
    <w:p>
      <w:pPr>
        <w:spacing w:before="22" w:line="226" w:lineRule="auto"/>
        <w:ind w:left="21"/>
        <w:rPr>
          <w:rFonts w:ascii="黑体" w:hAnsi="黑体" w:eastAsia="黑体" w:cs="黑体"/>
          <w:sz w:val="31"/>
          <w:szCs w:val="31"/>
        </w:rPr>
      </w:pPr>
      <w:r>
        <w:rPr>
          <w:rFonts w:ascii="黑体" w:hAnsi="黑体" w:eastAsia="黑体" w:cs="黑体"/>
          <w:spacing w:val="8"/>
          <w:sz w:val="31"/>
          <w:szCs w:val="31"/>
        </w:rPr>
        <w:t>第一条：工程概况</w:t>
      </w:r>
    </w:p>
    <w:p>
      <w:pPr>
        <w:spacing w:before="222" w:line="309" w:lineRule="auto"/>
        <w:ind w:left="31" w:hanging="7"/>
        <w:rPr>
          <w:rFonts w:ascii="仿宋" w:hAnsi="仿宋" w:eastAsia="仿宋" w:cs="仿宋"/>
          <w:sz w:val="31"/>
          <w:szCs w:val="31"/>
        </w:rPr>
      </w:pPr>
      <w:r>
        <w:rPr>
          <w:rFonts w:ascii="仿宋" w:hAnsi="仿宋" w:eastAsia="仿宋" w:cs="仿宋"/>
          <w:spacing w:val="3"/>
          <w:sz w:val="31"/>
          <w:szCs w:val="31"/>
        </w:rPr>
        <w:t>1.1</w:t>
      </w:r>
      <w:r>
        <w:rPr>
          <w:rFonts w:ascii="仿宋" w:hAnsi="仿宋" w:eastAsia="仿宋" w:cs="仿宋"/>
          <w:spacing w:val="-37"/>
          <w:sz w:val="31"/>
          <w:szCs w:val="31"/>
        </w:rPr>
        <w:t xml:space="preserve"> </w:t>
      </w:r>
      <w:r>
        <w:rPr>
          <w:rFonts w:ascii="仿宋" w:hAnsi="仿宋" w:eastAsia="仿宋" w:cs="仿宋"/>
          <w:spacing w:val="3"/>
          <w:sz w:val="31"/>
          <w:szCs w:val="31"/>
        </w:rPr>
        <w:t>工程名称：金寨县生活污水处理厂及污水管网一体化项</w:t>
      </w:r>
      <w:r>
        <w:rPr>
          <w:rFonts w:ascii="仿宋" w:hAnsi="仿宋" w:eastAsia="仿宋" w:cs="仿宋"/>
          <w:spacing w:val="-69"/>
          <w:sz w:val="31"/>
          <w:szCs w:val="31"/>
        </w:rPr>
        <w:t xml:space="preserve"> </w:t>
      </w:r>
      <w:r>
        <w:rPr>
          <w:rFonts w:ascii="仿宋" w:hAnsi="仿宋" w:eastAsia="仿宋" w:cs="仿宋"/>
          <w:spacing w:val="3"/>
          <w:sz w:val="31"/>
          <w:szCs w:val="31"/>
        </w:rPr>
        <w:t>目</w:t>
      </w:r>
      <w:r>
        <w:rPr>
          <w:rFonts w:ascii="仿宋" w:hAnsi="仿宋" w:eastAsia="仿宋" w:cs="仿宋"/>
          <w:spacing w:val="-43"/>
          <w:sz w:val="31"/>
          <w:szCs w:val="31"/>
        </w:rPr>
        <w:t xml:space="preserve"> </w:t>
      </w:r>
      <w:r>
        <w:rPr>
          <w:rFonts w:ascii="仿宋" w:hAnsi="仿宋" w:eastAsia="仿宋" w:cs="仿宋"/>
          <w:sz w:val="31"/>
          <w:szCs w:val="31"/>
        </w:rPr>
        <w:t>EPC</w:t>
      </w:r>
      <w:r>
        <w:rPr>
          <w:rFonts w:ascii="仿宋" w:hAnsi="仿宋" w:eastAsia="仿宋" w:cs="仿宋"/>
          <w:spacing w:val="-46"/>
          <w:sz w:val="31"/>
          <w:szCs w:val="31"/>
        </w:rPr>
        <w:t xml:space="preserve"> </w:t>
      </w:r>
      <w:r>
        <w:rPr>
          <w:rFonts w:ascii="仿宋" w:hAnsi="仿宋" w:eastAsia="仿宋" w:cs="仿宋"/>
          <w:spacing w:val="3"/>
          <w:sz w:val="31"/>
          <w:szCs w:val="31"/>
        </w:rPr>
        <w:t>工</w:t>
      </w:r>
      <w:r>
        <w:rPr>
          <w:rFonts w:ascii="仿宋" w:hAnsi="仿宋" w:eastAsia="仿宋" w:cs="仿宋"/>
          <w:sz w:val="31"/>
          <w:szCs w:val="31"/>
        </w:rPr>
        <w:t>程</w:t>
      </w:r>
    </w:p>
    <w:p>
      <w:pPr>
        <w:spacing w:before="212" w:line="411" w:lineRule="exact"/>
        <w:ind w:left="24"/>
        <w:rPr>
          <w:rFonts w:ascii="仿宋" w:hAnsi="仿宋" w:eastAsia="仿宋" w:cs="仿宋"/>
          <w:sz w:val="31"/>
          <w:szCs w:val="31"/>
        </w:rPr>
      </w:pPr>
      <w:r>
        <w:rPr>
          <w:rFonts w:ascii="仿宋" w:hAnsi="仿宋" w:eastAsia="仿宋" w:cs="仿宋"/>
          <w:spacing w:val="2"/>
          <w:position w:val="1"/>
          <w:sz w:val="31"/>
          <w:szCs w:val="31"/>
        </w:rPr>
        <w:t>1.2</w:t>
      </w:r>
      <w:r>
        <w:rPr>
          <w:rFonts w:ascii="仿宋" w:hAnsi="仿宋" w:eastAsia="仿宋" w:cs="仿宋"/>
          <w:spacing w:val="-43"/>
          <w:position w:val="1"/>
          <w:sz w:val="31"/>
          <w:szCs w:val="31"/>
        </w:rPr>
        <w:t xml:space="preserve"> </w:t>
      </w:r>
      <w:r>
        <w:rPr>
          <w:rFonts w:ascii="仿宋" w:hAnsi="仿宋" w:eastAsia="仿宋" w:cs="仿宋"/>
          <w:spacing w:val="2"/>
          <w:position w:val="1"/>
          <w:sz w:val="31"/>
          <w:szCs w:val="31"/>
        </w:rPr>
        <w:t>工程地点：安徽省六安市金寨县</w:t>
      </w:r>
    </w:p>
    <w:p>
      <w:pPr>
        <w:spacing w:before="213" w:line="410" w:lineRule="exact"/>
        <w:ind w:left="24"/>
        <w:rPr>
          <w:rFonts w:ascii="仿宋" w:hAnsi="仿宋" w:eastAsia="仿宋" w:cs="仿宋"/>
          <w:sz w:val="31"/>
          <w:szCs w:val="31"/>
        </w:rPr>
      </w:pPr>
      <w:r>
        <w:rPr>
          <w:rFonts w:ascii="仿宋" w:hAnsi="仿宋" w:eastAsia="仿宋" w:cs="仿宋"/>
          <w:spacing w:val="6"/>
          <w:position w:val="1"/>
          <w:sz w:val="31"/>
          <w:szCs w:val="31"/>
        </w:rPr>
        <w:t>1.3</w:t>
      </w:r>
      <w:r>
        <w:rPr>
          <w:rFonts w:ascii="仿宋" w:hAnsi="仿宋" w:eastAsia="仿宋" w:cs="仿宋"/>
          <w:spacing w:val="-54"/>
          <w:position w:val="1"/>
          <w:sz w:val="31"/>
          <w:szCs w:val="31"/>
        </w:rPr>
        <w:t xml:space="preserve"> </w:t>
      </w:r>
      <w:r>
        <w:rPr>
          <w:rFonts w:ascii="仿宋" w:hAnsi="仿宋" w:eastAsia="仿宋" w:cs="仿宋"/>
          <w:spacing w:val="6"/>
          <w:position w:val="1"/>
          <w:sz w:val="31"/>
          <w:szCs w:val="31"/>
        </w:rPr>
        <w:t>供应范围：商品混凝土（C20-C40）及相关添加剂</w:t>
      </w:r>
    </w:p>
    <w:p>
      <w:pPr>
        <w:spacing w:before="235" w:line="226" w:lineRule="auto"/>
        <w:ind w:left="21"/>
        <w:rPr>
          <w:rFonts w:ascii="黑体" w:hAnsi="黑体" w:eastAsia="黑体" w:cs="黑体"/>
          <w:sz w:val="31"/>
          <w:szCs w:val="31"/>
        </w:rPr>
      </w:pPr>
      <w:r>
        <w:rPr>
          <w:rFonts w:ascii="黑体" w:hAnsi="黑体" w:eastAsia="黑体" w:cs="黑体"/>
          <w:spacing w:val="9"/>
          <w:sz w:val="31"/>
          <w:szCs w:val="31"/>
        </w:rPr>
        <w:t>第二条：品种、规格、数量及价格</w:t>
      </w:r>
    </w:p>
    <w:p>
      <w:pPr>
        <w:spacing w:before="223" w:line="309" w:lineRule="auto"/>
        <w:ind w:left="26" w:right="3262" w:hanging="5"/>
        <w:rPr>
          <w:rFonts w:ascii="仿宋" w:hAnsi="仿宋" w:eastAsia="仿宋" w:cs="仿宋"/>
          <w:sz w:val="31"/>
          <w:szCs w:val="31"/>
        </w:rPr>
      </w:pPr>
      <w:r>
        <w:rPr>
          <w:rFonts w:ascii="仿宋" w:hAnsi="仿宋" w:eastAsia="仿宋" w:cs="仿宋"/>
          <w:spacing w:val="1"/>
          <w:sz w:val="31"/>
          <w:szCs w:val="31"/>
        </w:rPr>
        <w:t>2.1</w:t>
      </w:r>
      <w:r>
        <w:rPr>
          <w:rFonts w:ascii="仿宋" w:hAnsi="仿宋" w:eastAsia="仿宋" w:cs="仿宋"/>
          <w:spacing w:val="-47"/>
          <w:sz w:val="31"/>
          <w:szCs w:val="31"/>
        </w:rPr>
        <w:t xml:space="preserve"> </w:t>
      </w:r>
      <w:r>
        <w:rPr>
          <w:rFonts w:ascii="仿宋" w:hAnsi="仿宋" w:eastAsia="仿宋" w:cs="仿宋"/>
          <w:spacing w:val="1"/>
          <w:sz w:val="31"/>
          <w:szCs w:val="31"/>
        </w:rPr>
        <w:t>工程量清单：详见附件一（</w:t>
      </w:r>
      <w:r>
        <w:rPr>
          <w:rFonts w:ascii="仿宋" w:hAnsi="仿宋" w:eastAsia="仿宋" w:cs="仿宋"/>
          <w:spacing w:val="-87"/>
          <w:sz w:val="31"/>
          <w:szCs w:val="31"/>
        </w:rPr>
        <w:t xml:space="preserve"> </w:t>
      </w:r>
      <w:r>
        <w:rPr>
          <w:rFonts w:ascii="仿宋" w:hAnsi="仿宋" w:eastAsia="仿宋" w:cs="仿宋"/>
          <w:spacing w:val="1"/>
          <w:sz w:val="31"/>
          <w:szCs w:val="31"/>
        </w:rPr>
        <w:t>工程量清单）</w:t>
      </w:r>
      <w:r>
        <w:rPr>
          <w:rFonts w:ascii="仿宋" w:hAnsi="仿宋" w:eastAsia="仿宋" w:cs="仿宋"/>
          <w:sz w:val="31"/>
          <w:szCs w:val="31"/>
        </w:rPr>
        <w:t>说明：</w:t>
      </w:r>
    </w:p>
    <w:p>
      <w:pPr>
        <w:spacing w:before="213" w:line="371" w:lineRule="auto"/>
        <w:ind w:left="25" w:hanging="25"/>
        <w:rPr>
          <w:rFonts w:ascii="仿宋" w:hAnsi="仿宋" w:eastAsia="仿宋" w:cs="仿宋"/>
          <w:sz w:val="31"/>
          <w:szCs w:val="31"/>
        </w:rPr>
      </w:pPr>
      <w:r>
        <w:rPr>
          <w:rFonts w:ascii="仿宋" w:hAnsi="仿宋" w:eastAsia="仿宋" w:cs="仿宋"/>
          <w:spacing w:val="2"/>
          <w:sz w:val="31"/>
          <w:szCs w:val="31"/>
        </w:rPr>
        <w:t>（1）单价包含但不限于：材料费、税金（3%）、泵送费、混凝土场外</w:t>
      </w:r>
      <w:r>
        <w:rPr>
          <w:rFonts w:ascii="仿宋" w:hAnsi="仿宋" w:eastAsia="仿宋" w:cs="仿宋"/>
          <w:spacing w:val="4"/>
          <w:sz w:val="31"/>
          <w:szCs w:val="31"/>
        </w:rPr>
        <w:t>运输费（</w:t>
      </w:r>
      <w:r>
        <w:rPr>
          <w:rFonts w:ascii="仿宋" w:hAnsi="仿宋" w:eastAsia="仿宋" w:cs="仿宋"/>
          <w:spacing w:val="-75"/>
          <w:sz w:val="31"/>
          <w:szCs w:val="31"/>
        </w:rPr>
        <w:t xml:space="preserve"> </w:t>
      </w:r>
      <w:r>
        <w:rPr>
          <w:rFonts w:ascii="仿宋" w:hAnsi="仿宋" w:eastAsia="仿宋" w:cs="仿宋"/>
          <w:spacing w:val="4"/>
          <w:sz w:val="31"/>
          <w:szCs w:val="31"/>
        </w:rPr>
        <w:t>不论距离远近）、运输保险费、装卸车费、泵车进出场费、</w:t>
      </w:r>
      <w:r>
        <w:rPr>
          <w:rFonts w:ascii="仿宋" w:hAnsi="仿宋" w:eastAsia="仿宋" w:cs="仿宋"/>
          <w:spacing w:val="7"/>
          <w:sz w:val="31"/>
          <w:szCs w:val="31"/>
        </w:rPr>
        <w:t>维修保养费，泵管及配件费用，泵管的水平及</w:t>
      </w:r>
      <w:r>
        <w:rPr>
          <w:rFonts w:ascii="仿宋" w:hAnsi="仿宋" w:eastAsia="仿宋" w:cs="仿宋"/>
          <w:spacing w:val="6"/>
          <w:sz w:val="31"/>
          <w:szCs w:val="31"/>
        </w:rPr>
        <w:t>垂直运输、安装及拆卸</w:t>
      </w:r>
      <w:r>
        <w:rPr>
          <w:rFonts w:ascii="仿宋" w:hAnsi="仿宋" w:eastAsia="仿宋" w:cs="仿宋"/>
          <w:spacing w:val="7"/>
          <w:sz w:val="31"/>
          <w:szCs w:val="31"/>
        </w:rPr>
        <w:t>费，燃油费，安全施工措施费、文明施工措施</w:t>
      </w:r>
      <w:r>
        <w:rPr>
          <w:rFonts w:ascii="仿宋" w:hAnsi="仿宋" w:eastAsia="仿宋" w:cs="仿宋"/>
          <w:spacing w:val="6"/>
          <w:sz w:val="31"/>
          <w:szCs w:val="31"/>
        </w:rPr>
        <w:t>费，夜间施工费、冬雨</w:t>
      </w:r>
      <w:r>
        <w:rPr>
          <w:rFonts w:ascii="仿宋" w:hAnsi="仿宋" w:eastAsia="仿宋" w:cs="仿宋"/>
          <w:spacing w:val="7"/>
          <w:sz w:val="31"/>
          <w:szCs w:val="31"/>
        </w:rPr>
        <w:t>季施工费，抢工费、春节加班费，各项保险，</w:t>
      </w:r>
      <w:r>
        <w:rPr>
          <w:rFonts w:ascii="仿宋" w:hAnsi="仿宋" w:eastAsia="仿宋" w:cs="仿宋"/>
          <w:spacing w:val="6"/>
          <w:sz w:val="31"/>
          <w:szCs w:val="31"/>
        </w:rPr>
        <w:t>物价上涨风险费，企业</w:t>
      </w:r>
      <w:r>
        <w:rPr>
          <w:rFonts w:ascii="仿宋" w:hAnsi="仿宋" w:eastAsia="仿宋" w:cs="仿宋"/>
          <w:spacing w:val="8"/>
          <w:sz w:val="31"/>
          <w:szCs w:val="31"/>
        </w:rPr>
        <w:t>管理费、资金占用成本、利润等一切可能产生的费用。</w:t>
      </w:r>
    </w:p>
    <w:p>
      <w:pPr>
        <w:spacing w:line="371" w:lineRule="auto"/>
        <w:rPr>
          <w:rFonts w:ascii="仿宋" w:hAnsi="仿宋" w:eastAsia="仿宋" w:cs="仿宋"/>
          <w:sz w:val="31"/>
          <w:szCs w:val="31"/>
        </w:rPr>
        <w:sectPr>
          <w:headerReference r:id="rId6" w:type="default"/>
          <w:footerReference r:id="rId7" w:type="default"/>
          <w:pgSz w:w="11906" w:h="16839"/>
          <w:pgMar w:top="1394" w:right="1067" w:bottom="1157" w:left="1310" w:header="971" w:footer="991" w:gutter="0"/>
          <w:pgBorders>
            <w:top w:val="none" w:sz="0" w:space="0"/>
            <w:left w:val="none" w:sz="0" w:space="0"/>
            <w:bottom w:val="none" w:sz="0" w:space="0"/>
            <w:right w:val="none" w:sz="0" w:space="0"/>
          </w:pgBorders>
          <w:pgNumType w:fmt="decimal" w:start="1"/>
          <w:cols w:space="720" w:num="1"/>
        </w:sectPr>
      </w:pPr>
    </w:p>
    <w:p>
      <w:pPr>
        <w:spacing w:line="330" w:lineRule="auto"/>
        <w:rPr>
          <w:rFonts w:ascii="Arial"/>
          <w:sz w:val="21"/>
        </w:rPr>
      </w:pPr>
    </w:p>
    <w:p>
      <w:pPr>
        <w:spacing w:before="101" w:line="409" w:lineRule="exact"/>
        <w:rPr>
          <w:rFonts w:ascii="仿宋" w:hAnsi="仿宋" w:eastAsia="仿宋" w:cs="仿宋"/>
          <w:sz w:val="31"/>
          <w:szCs w:val="31"/>
        </w:rPr>
      </w:pPr>
      <w:r>
        <w:rPr>
          <w:rFonts w:ascii="仿宋" w:hAnsi="仿宋" w:eastAsia="仿宋" w:cs="仿宋"/>
          <w:spacing w:val="10"/>
          <w:position w:val="1"/>
          <w:sz w:val="31"/>
          <w:szCs w:val="31"/>
        </w:rPr>
        <w:t>（2）泵送润滑用砂浆每立方米单价按同强度</w:t>
      </w:r>
      <w:r>
        <w:rPr>
          <w:rFonts w:ascii="仿宋" w:hAnsi="仿宋" w:eastAsia="仿宋" w:cs="仿宋"/>
          <w:spacing w:val="9"/>
          <w:position w:val="1"/>
          <w:sz w:val="31"/>
          <w:szCs w:val="31"/>
        </w:rPr>
        <w:t>、同批次砼价格计算。</w:t>
      </w:r>
    </w:p>
    <w:p>
      <w:pPr>
        <w:spacing w:before="213" w:line="308" w:lineRule="auto"/>
        <w:ind w:left="34" w:right="100" w:hanging="34"/>
        <w:rPr>
          <w:rFonts w:ascii="仿宋" w:hAnsi="仿宋" w:eastAsia="仿宋" w:cs="仿宋"/>
          <w:sz w:val="31"/>
          <w:szCs w:val="31"/>
        </w:rPr>
      </w:pPr>
      <w:r>
        <w:rPr>
          <w:rFonts w:ascii="仿宋" w:hAnsi="仿宋" w:eastAsia="仿宋" w:cs="仿宋"/>
          <w:spacing w:val="10"/>
          <w:sz w:val="31"/>
          <w:szCs w:val="31"/>
        </w:rPr>
        <w:t>（3）</w:t>
      </w:r>
      <w:r>
        <w:rPr>
          <w:rFonts w:ascii="仿宋" w:hAnsi="仿宋" w:eastAsia="仿宋" w:cs="仿宋"/>
          <w:spacing w:val="-74"/>
          <w:sz w:val="31"/>
          <w:szCs w:val="31"/>
        </w:rPr>
        <w:t xml:space="preserve"> </w:t>
      </w:r>
      <w:r>
        <w:rPr>
          <w:rFonts w:ascii="仿宋" w:hAnsi="仿宋" w:eastAsia="仿宋" w:cs="仿宋"/>
          <w:spacing w:val="10"/>
          <w:sz w:val="31"/>
          <w:szCs w:val="31"/>
        </w:rPr>
        <w:t>乙方确保混凝土正常泵送至施工面，不得因泵送高度的增加造</w:t>
      </w:r>
      <w:r>
        <w:rPr>
          <w:rFonts w:ascii="仿宋" w:hAnsi="仿宋" w:eastAsia="仿宋" w:cs="仿宋"/>
          <w:spacing w:val="7"/>
          <w:sz w:val="31"/>
          <w:szCs w:val="31"/>
        </w:rPr>
        <w:t>成的混凝土坍落度增加而调整单价。</w:t>
      </w:r>
    </w:p>
    <w:p>
      <w:pPr>
        <w:spacing w:before="184" w:line="339" w:lineRule="auto"/>
        <w:ind w:left="13" w:right="100" w:hanging="14"/>
        <w:rPr>
          <w:rFonts w:ascii="仿宋" w:hAnsi="仿宋" w:eastAsia="仿宋" w:cs="仿宋"/>
          <w:sz w:val="31"/>
          <w:szCs w:val="31"/>
        </w:rPr>
      </w:pPr>
      <w:r>
        <w:rPr>
          <w:rFonts w:ascii="仿宋" w:hAnsi="仿宋" w:eastAsia="仿宋" w:cs="仿宋"/>
          <w:spacing w:val="6"/>
          <w:sz w:val="31"/>
          <w:szCs w:val="31"/>
        </w:rPr>
        <w:t>（4）在上述单价基础上,采用细石砼，相应价格增加</w:t>
      </w:r>
      <w:r>
        <w:rPr>
          <w:rFonts w:ascii="仿宋" w:hAnsi="仿宋" w:eastAsia="仿宋" w:cs="仿宋"/>
          <w:spacing w:val="-148"/>
          <w:sz w:val="31"/>
          <w:szCs w:val="31"/>
        </w:rPr>
        <w:t xml:space="preserve"> </w:t>
      </w:r>
      <w:r>
        <w:rPr>
          <w:rFonts w:ascii="仿宋" w:hAnsi="仿宋" w:eastAsia="仿宋" w:cs="仿宋"/>
          <w:spacing w:val="9"/>
          <w:sz w:val="31"/>
          <w:szCs w:val="31"/>
          <w:u w:val="single" w:color="auto"/>
        </w:rPr>
        <w:t xml:space="preserve"> </w:t>
      </w:r>
      <w:r>
        <w:rPr>
          <w:rFonts w:hint="eastAsia" w:ascii="仿宋" w:hAnsi="仿宋" w:eastAsia="仿宋" w:cs="仿宋"/>
          <w:spacing w:val="9"/>
          <w:sz w:val="31"/>
          <w:szCs w:val="31"/>
          <w:u w:val="single" w:color="auto"/>
          <w:lang w:val="en-US" w:eastAsia="zh-CN"/>
        </w:rPr>
        <w:t>15</w:t>
      </w:r>
      <w:r>
        <w:rPr>
          <w:rFonts w:ascii="仿宋" w:hAnsi="仿宋" w:eastAsia="仿宋" w:cs="仿宋"/>
          <w:spacing w:val="6"/>
          <w:sz w:val="31"/>
          <w:szCs w:val="31"/>
        </w:rPr>
        <w:t>元/ m</w:t>
      </w:r>
      <w:r>
        <w:rPr>
          <w:rFonts w:ascii="仿宋" w:hAnsi="仿宋" w:eastAsia="仿宋" w:cs="仿宋"/>
          <w:spacing w:val="6"/>
          <w:position w:val="16"/>
          <w:sz w:val="16"/>
          <w:szCs w:val="16"/>
        </w:rPr>
        <w:t>3</w:t>
      </w:r>
      <w:r>
        <w:rPr>
          <w:rFonts w:ascii="仿宋" w:hAnsi="仿宋" w:eastAsia="仿宋" w:cs="仿宋"/>
          <w:spacing w:val="-22"/>
          <w:position w:val="16"/>
          <w:sz w:val="16"/>
          <w:szCs w:val="16"/>
        </w:rPr>
        <w:t xml:space="preserve"> </w:t>
      </w:r>
      <w:r>
        <w:rPr>
          <w:rFonts w:ascii="仿宋" w:hAnsi="仿宋" w:eastAsia="仿宋" w:cs="仿宋"/>
          <w:spacing w:val="6"/>
          <w:sz w:val="31"/>
          <w:szCs w:val="31"/>
        </w:rPr>
        <w:t>；抗渗</w:t>
      </w:r>
      <w:r>
        <w:rPr>
          <w:rFonts w:ascii="仿宋" w:hAnsi="仿宋" w:eastAsia="仿宋" w:cs="仿宋"/>
          <w:spacing w:val="-12"/>
          <w:sz w:val="31"/>
          <w:szCs w:val="31"/>
        </w:rPr>
        <w:t>P6</w:t>
      </w:r>
      <w:r>
        <w:rPr>
          <w:rFonts w:ascii="仿宋" w:hAnsi="仿宋" w:eastAsia="仿宋" w:cs="仿宋"/>
          <w:spacing w:val="-40"/>
          <w:sz w:val="31"/>
          <w:szCs w:val="31"/>
        </w:rPr>
        <w:t xml:space="preserve"> </w:t>
      </w:r>
      <w:r>
        <w:rPr>
          <w:rFonts w:ascii="仿宋" w:hAnsi="仿宋" w:eastAsia="仿宋" w:cs="仿宋"/>
          <w:spacing w:val="-12"/>
          <w:sz w:val="31"/>
          <w:szCs w:val="31"/>
        </w:rPr>
        <w:t>加</w:t>
      </w:r>
      <w:r>
        <w:rPr>
          <w:rFonts w:ascii="仿宋" w:hAnsi="仿宋" w:eastAsia="仿宋" w:cs="仿宋"/>
          <w:spacing w:val="-154"/>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20</w:t>
      </w:r>
      <w:r>
        <w:rPr>
          <w:rFonts w:ascii="仿宋" w:hAnsi="仿宋" w:eastAsia="仿宋" w:cs="仿宋"/>
          <w:spacing w:val="-12"/>
          <w:sz w:val="31"/>
          <w:szCs w:val="31"/>
        </w:rPr>
        <w:t>元/</w:t>
      </w:r>
      <w:r>
        <w:rPr>
          <w:rFonts w:ascii="仿宋" w:hAnsi="仿宋" w:eastAsia="仿宋" w:cs="仿宋"/>
          <w:spacing w:val="-62"/>
          <w:sz w:val="31"/>
          <w:szCs w:val="31"/>
        </w:rPr>
        <w:t xml:space="preserve"> </w:t>
      </w:r>
      <w:r>
        <w:rPr>
          <w:rFonts w:ascii="仿宋" w:hAnsi="仿宋" w:eastAsia="仿宋" w:cs="仿宋"/>
          <w:spacing w:val="-12"/>
          <w:sz w:val="31"/>
          <w:szCs w:val="31"/>
        </w:rPr>
        <w:t>m</w:t>
      </w:r>
      <w:r>
        <w:rPr>
          <w:rFonts w:ascii="仿宋" w:hAnsi="仿宋" w:eastAsia="仿宋" w:cs="仿宋"/>
          <w:spacing w:val="4"/>
          <w:position w:val="16"/>
          <w:sz w:val="16"/>
          <w:szCs w:val="16"/>
        </w:rPr>
        <w:t>3</w:t>
      </w:r>
      <w:r>
        <w:rPr>
          <w:rFonts w:ascii="仿宋" w:hAnsi="仿宋" w:eastAsia="仿宋" w:cs="仿宋"/>
          <w:spacing w:val="-14"/>
          <w:sz w:val="31"/>
          <w:szCs w:val="31"/>
        </w:rPr>
        <w:t>；抗渗</w:t>
      </w:r>
      <w:r>
        <w:rPr>
          <w:rFonts w:ascii="仿宋" w:hAnsi="仿宋" w:eastAsia="仿宋" w:cs="仿宋"/>
          <w:spacing w:val="-57"/>
          <w:sz w:val="31"/>
          <w:szCs w:val="31"/>
        </w:rPr>
        <w:t xml:space="preserve"> </w:t>
      </w:r>
      <w:r>
        <w:rPr>
          <w:rFonts w:ascii="仿宋" w:hAnsi="仿宋" w:eastAsia="仿宋" w:cs="仿宋"/>
          <w:spacing w:val="-14"/>
          <w:sz w:val="31"/>
          <w:szCs w:val="31"/>
        </w:rPr>
        <w:t>P8</w:t>
      </w:r>
      <w:r>
        <w:rPr>
          <w:rFonts w:ascii="仿宋" w:hAnsi="仿宋" w:eastAsia="仿宋" w:cs="仿宋"/>
          <w:spacing w:val="-52"/>
          <w:sz w:val="31"/>
          <w:szCs w:val="31"/>
        </w:rPr>
        <w:t xml:space="preserve"> </w:t>
      </w:r>
      <w:r>
        <w:rPr>
          <w:rFonts w:ascii="仿宋" w:hAnsi="仿宋" w:eastAsia="仿宋" w:cs="仿宋"/>
          <w:spacing w:val="-14"/>
          <w:sz w:val="31"/>
          <w:szCs w:val="31"/>
        </w:rPr>
        <w:t>加</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25</w:t>
      </w:r>
      <w:r>
        <w:rPr>
          <w:rFonts w:ascii="仿宋" w:hAnsi="仿宋" w:eastAsia="仿宋" w:cs="仿宋"/>
          <w:spacing w:val="-14"/>
          <w:sz w:val="31"/>
          <w:szCs w:val="31"/>
        </w:rPr>
        <w:t>元/</w:t>
      </w:r>
      <w:r>
        <w:rPr>
          <w:rFonts w:ascii="仿宋" w:hAnsi="仿宋" w:eastAsia="仿宋" w:cs="仿宋"/>
          <w:spacing w:val="-61"/>
          <w:sz w:val="31"/>
          <w:szCs w:val="31"/>
        </w:rPr>
        <w:t xml:space="preserve"> </w:t>
      </w:r>
      <w:r>
        <w:rPr>
          <w:rFonts w:ascii="仿宋" w:hAnsi="仿宋" w:eastAsia="仿宋" w:cs="仿宋"/>
          <w:spacing w:val="-14"/>
          <w:sz w:val="31"/>
          <w:szCs w:val="31"/>
        </w:rPr>
        <w:t>m</w:t>
      </w:r>
      <w:r>
        <w:rPr>
          <w:rFonts w:ascii="仿宋" w:hAnsi="仿宋" w:eastAsia="仿宋" w:cs="仿宋"/>
          <w:spacing w:val="-1"/>
          <w:position w:val="16"/>
          <w:sz w:val="16"/>
          <w:szCs w:val="16"/>
        </w:rPr>
        <w:t>3</w:t>
      </w:r>
      <w:r>
        <w:rPr>
          <w:rFonts w:ascii="仿宋" w:hAnsi="仿宋" w:eastAsia="仿宋" w:cs="仿宋"/>
          <w:spacing w:val="-1"/>
          <w:sz w:val="31"/>
          <w:szCs w:val="31"/>
        </w:rPr>
        <w:t>；如需微膨胀，则另加微膨胀费</w:t>
      </w:r>
      <w:r>
        <w:rPr>
          <w:rFonts w:ascii="仿宋" w:hAnsi="仿宋" w:eastAsia="仿宋" w:cs="仿宋"/>
          <w:spacing w:val="-1"/>
          <w:sz w:val="31"/>
          <w:szCs w:val="31"/>
          <w:u w:val="single" w:color="auto"/>
        </w:rPr>
        <w:t xml:space="preserve"> </w:t>
      </w:r>
      <w:r>
        <w:rPr>
          <w:rFonts w:hint="eastAsia" w:ascii="仿宋" w:hAnsi="仿宋" w:eastAsia="仿宋" w:cs="仿宋"/>
          <w:spacing w:val="-1"/>
          <w:sz w:val="31"/>
          <w:szCs w:val="31"/>
          <w:u w:val="single" w:color="auto"/>
          <w:lang w:val="en-US" w:eastAsia="zh-CN"/>
        </w:rPr>
        <w:t>20</w:t>
      </w:r>
      <w:r>
        <w:rPr>
          <w:rFonts w:ascii="仿宋" w:hAnsi="仿宋" w:eastAsia="仿宋" w:cs="仿宋"/>
          <w:spacing w:val="-1"/>
          <w:sz w:val="31"/>
          <w:szCs w:val="31"/>
          <w:u w:val="single" w:color="auto"/>
        </w:rPr>
        <w:t>元</w:t>
      </w:r>
      <w:r>
        <w:rPr>
          <w:rFonts w:ascii="仿宋" w:hAnsi="仿宋" w:eastAsia="仿宋" w:cs="仿宋"/>
          <w:spacing w:val="-11"/>
          <w:w w:val="94"/>
          <w:sz w:val="31"/>
          <w:szCs w:val="31"/>
        </w:rPr>
        <w:t>/</w:t>
      </w:r>
      <w:r>
        <w:rPr>
          <w:rFonts w:ascii="仿宋" w:hAnsi="仿宋" w:eastAsia="仿宋" w:cs="仿宋"/>
          <w:spacing w:val="-43"/>
          <w:sz w:val="31"/>
          <w:szCs w:val="31"/>
        </w:rPr>
        <w:t xml:space="preserve"> </w:t>
      </w:r>
      <w:r>
        <w:rPr>
          <w:rFonts w:ascii="仿宋" w:hAnsi="仿宋" w:eastAsia="仿宋" w:cs="仿宋"/>
          <w:spacing w:val="-11"/>
          <w:w w:val="94"/>
          <w:sz w:val="31"/>
          <w:szCs w:val="31"/>
        </w:rPr>
        <w:t>m</w:t>
      </w:r>
      <w:r>
        <w:rPr>
          <w:rFonts w:ascii="仿宋" w:hAnsi="仿宋" w:eastAsia="仿宋" w:cs="仿宋"/>
          <w:spacing w:val="3"/>
          <w:position w:val="16"/>
          <w:sz w:val="16"/>
          <w:szCs w:val="16"/>
        </w:rPr>
        <w:t>3</w:t>
      </w:r>
      <w:r>
        <w:rPr>
          <w:rFonts w:ascii="仿宋" w:hAnsi="仿宋" w:eastAsia="仿宋" w:cs="仿宋"/>
          <w:spacing w:val="-44"/>
          <w:position w:val="16"/>
          <w:sz w:val="16"/>
          <w:szCs w:val="16"/>
        </w:rPr>
        <w:t xml:space="preserve"> </w:t>
      </w:r>
      <w:r>
        <w:rPr>
          <w:rFonts w:ascii="仿宋" w:hAnsi="仿宋" w:eastAsia="仿宋" w:cs="仿宋"/>
          <w:spacing w:val="3"/>
          <w:sz w:val="31"/>
          <w:szCs w:val="31"/>
        </w:rPr>
        <w:t>。如需早强剂，则另加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15</w:t>
      </w:r>
      <w:r>
        <w:rPr>
          <w:rFonts w:ascii="仿宋" w:hAnsi="仿宋" w:eastAsia="仿宋" w:cs="仿宋"/>
          <w:spacing w:val="3"/>
          <w:sz w:val="31"/>
          <w:szCs w:val="31"/>
        </w:rPr>
        <w:t>元/</w:t>
      </w:r>
      <w:r>
        <w:rPr>
          <w:rFonts w:ascii="仿宋" w:hAnsi="仿宋" w:eastAsia="仿宋" w:cs="仿宋"/>
          <w:spacing w:val="-60"/>
          <w:sz w:val="31"/>
          <w:szCs w:val="31"/>
        </w:rPr>
        <w:t xml:space="preserve"> </w:t>
      </w:r>
      <w:r>
        <w:rPr>
          <w:rFonts w:ascii="仿宋" w:hAnsi="仿宋" w:eastAsia="仿宋" w:cs="仿宋"/>
          <w:spacing w:val="3"/>
          <w:sz w:val="31"/>
          <w:szCs w:val="31"/>
        </w:rPr>
        <w:t>m</w:t>
      </w:r>
      <w:r>
        <w:rPr>
          <w:rFonts w:ascii="仿宋" w:hAnsi="仿宋" w:eastAsia="仿宋" w:cs="仿宋"/>
          <w:spacing w:val="3"/>
          <w:position w:val="16"/>
          <w:sz w:val="16"/>
          <w:szCs w:val="16"/>
        </w:rPr>
        <w:t>3</w:t>
      </w:r>
      <w:r>
        <w:rPr>
          <w:rFonts w:ascii="仿宋" w:hAnsi="仿宋" w:eastAsia="仿宋" w:cs="仿宋"/>
          <w:spacing w:val="-42"/>
          <w:position w:val="16"/>
          <w:sz w:val="16"/>
          <w:szCs w:val="16"/>
        </w:rPr>
        <w:t xml:space="preserve"> </w:t>
      </w:r>
      <w:r>
        <w:rPr>
          <w:rFonts w:ascii="仿宋" w:hAnsi="仿宋" w:eastAsia="仿宋" w:cs="仿宋"/>
          <w:spacing w:val="3"/>
          <w:sz w:val="31"/>
          <w:szCs w:val="31"/>
        </w:rPr>
        <w:t>。冬季施工如需添加抗冻剂，则另</w:t>
      </w:r>
      <w:r>
        <w:rPr>
          <w:rFonts w:ascii="仿宋" w:hAnsi="仿宋" w:eastAsia="仿宋" w:cs="仿宋"/>
          <w:spacing w:val="-7"/>
          <w:sz w:val="31"/>
          <w:szCs w:val="31"/>
        </w:rPr>
        <w:t>加</w:t>
      </w:r>
      <w:r>
        <w:rPr>
          <w:rFonts w:ascii="仿宋" w:hAnsi="仿宋" w:eastAsia="仿宋" w:cs="仿宋"/>
          <w:spacing w:val="-146"/>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15</w:t>
      </w:r>
      <w:r>
        <w:rPr>
          <w:rFonts w:ascii="仿宋" w:hAnsi="仿宋" w:eastAsia="仿宋" w:cs="仿宋"/>
          <w:spacing w:val="-7"/>
          <w:sz w:val="31"/>
          <w:szCs w:val="31"/>
        </w:rPr>
        <w:t>元/ m</w:t>
      </w:r>
      <w:r>
        <w:rPr>
          <w:rFonts w:ascii="仿宋" w:hAnsi="仿宋" w:eastAsia="仿宋" w:cs="仿宋"/>
          <w:spacing w:val="-7"/>
          <w:position w:val="16"/>
          <w:sz w:val="16"/>
          <w:szCs w:val="16"/>
        </w:rPr>
        <w:t>3</w:t>
      </w:r>
      <w:r>
        <w:rPr>
          <w:rFonts w:ascii="仿宋" w:hAnsi="仿宋" w:eastAsia="仿宋" w:cs="仿宋"/>
          <w:spacing w:val="-25"/>
          <w:position w:val="16"/>
          <w:sz w:val="16"/>
          <w:szCs w:val="16"/>
        </w:rPr>
        <w:t xml:space="preserve"> </w:t>
      </w:r>
      <w:r>
        <w:rPr>
          <w:rFonts w:ascii="仿宋" w:hAnsi="仿宋" w:eastAsia="仿宋" w:cs="仿宋"/>
          <w:spacing w:val="6"/>
          <w:sz w:val="31"/>
          <w:szCs w:val="31"/>
        </w:rPr>
        <w:t>； 如需添加其他辅材，双方另行协商价格。</w:t>
      </w:r>
    </w:p>
    <w:p>
      <w:pPr>
        <w:spacing w:before="214" w:line="307" w:lineRule="auto"/>
        <w:ind w:left="25" w:right="100" w:hanging="25"/>
        <w:rPr>
          <w:rFonts w:ascii="仿宋" w:hAnsi="仿宋" w:eastAsia="仿宋" w:cs="仿宋"/>
          <w:sz w:val="31"/>
          <w:szCs w:val="31"/>
        </w:rPr>
      </w:pPr>
      <w:r>
        <w:rPr>
          <w:rFonts w:ascii="仿宋" w:hAnsi="仿宋" w:eastAsia="仿宋" w:cs="仿宋"/>
          <w:spacing w:val="13"/>
          <w:sz w:val="31"/>
          <w:szCs w:val="31"/>
        </w:rPr>
        <w:t>（5）如果发包人确需补方两次，除按实收砼签</w:t>
      </w:r>
      <w:r>
        <w:rPr>
          <w:rFonts w:ascii="仿宋" w:hAnsi="仿宋" w:eastAsia="仿宋" w:cs="仿宋"/>
          <w:spacing w:val="12"/>
          <w:sz w:val="31"/>
          <w:szCs w:val="31"/>
        </w:rPr>
        <w:t>收外，另外应按整车</w:t>
      </w:r>
      <w:r>
        <w:rPr>
          <w:rFonts w:ascii="仿宋" w:hAnsi="仿宋" w:eastAsia="仿宋" w:cs="仿宋"/>
          <w:spacing w:val="11"/>
          <w:sz w:val="31"/>
          <w:szCs w:val="31"/>
        </w:rPr>
        <w:t>运费（每车200 元）补偿费结算计算给承包人</w:t>
      </w:r>
    </w:p>
    <w:p>
      <w:pPr>
        <w:spacing w:before="217" w:line="411" w:lineRule="exact"/>
        <w:rPr>
          <w:rFonts w:ascii="仿宋" w:hAnsi="仿宋" w:eastAsia="仿宋" w:cs="仿宋"/>
          <w:sz w:val="31"/>
          <w:szCs w:val="31"/>
        </w:rPr>
      </w:pPr>
      <w:r>
        <w:rPr>
          <w:rFonts w:ascii="仿宋" w:hAnsi="仿宋" w:eastAsia="仿宋" w:cs="仿宋"/>
          <w:spacing w:val="7"/>
          <w:position w:val="1"/>
          <w:sz w:val="31"/>
          <w:szCs w:val="31"/>
        </w:rPr>
        <w:t>（6）</w:t>
      </w:r>
      <w:r>
        <w:rPr>
          <w:rFonts w:ascii="仿宋" w:hAnsi="仿宋" w:eastAsia="仿宋" w:cs="仿宋"/>
          <w:spacing w:val="-83"/>
          <w:position w:val="1"/>
          <w:sz w:val="31"/>
          <w:szCs w:val="31"/>
        </w:rPr>
        <w:t xml:space="preserve"> </w:t>
      </w:r>
      <w:r>
        <w:rPr>
          <w:rFonts w:ascii="仿宋" w:hAnsi="仿宋" w:eastAsia="仿宋" w:cs="仿宋"/>
          <w:spacing w:val="7"/>
          <w:position w:val="1"/>
          <w:sz w:val="31"/>
          <w:szCs w:val="31"/>
        </w:rPr>
        <w:t>甲方提供的任何添加剂，乙方均不可收取</w:t>
      </w:r>
      <w:r>
        <w:rPr>
          <w:rFonts w:ascii="仿宋" w:hAnsi="仿宋" w:eastAsia="仿宋" w:cs="仿宋"/>
          <w:spacing w:val="6"/>
          <w:position w:val="1"/>
          <w:sz w:val="31"/>
          <w:szCs w:val="31"/>
        </w:rPr>
        <w:t>任何费用</w:t>
      </w:r>
    </w:p>
    <w:p>
      <w:pPr>
        <w:spacing w:before="215" w:line="370" w:lineRule="auto"/>
        <w:ind w:left="27" w:right="160" w:hanging="6"/>
        <w:jc w:val="both"/>
        <w:rPr>
          <w:rFonts w:ascii="仿宋" w:hAnsi="仿宋" w:eastAsia="仿宋" w:cs="仿宋"/>
          <w:sz w:val="31"/>
          <w:szCs w:val="31"/>
        </w:rPr>
      </w:pPr>
      <w:r>
        <w:rPr>
          <w:rFonts w:ascii="仿宋" w:hAnsi="仿宋" w:eastAsia="仿宋" w:cs="仿宋"/>
          <w:spacing w:val="-8"/>
          <w:sz w:val="31"/>
          <w:szCs w:val="31"/>
        </w:rPr>
        <w:t>2.2</w:t>
      </w:r>
      <w:r>
        <w:rPr>
          <w:rFonts w:ascii="仿宋" w:hAnsi="仿宋" w:eastAsia="仿宋" w:cs="仿宋"/>
          <w:spacing w:val="-51"/>
          <w:sz w:val="31"/>
          <w:szCs w:val="31"/>
        </w:rPr>
        <w:t xml:space="preserve"> </w:t>
      </w:r>
      <w:r>
        <w:rPr>
          <w:rFonts w:ascii="仿宋" w:hAnsi="仿宋" w:eastAsia="仿宋" w:cs="仿宋"/>
          <w:spacing w:val="-8"/>
          <w:sz w:val="31"/>
          <w:szCs w:val="31"/>
        </w:rPr>
        <w:t>合同含税总价（</w:t>
      </w:r>
      <w:r>
        <w:rPr>
          <w:rFonts w:ascii="仿宋" w:hAnsi="仿宋" w:eastAsia="仿宋" w:cs="仿宋"/>
          <w:spacing w:val="-78"/>
          <w:sz w:val="31"/>
          <w:szCs w:val="31"/>
        </w:rPr>
        <w:t xml:space="preserve"> </w:t>
      </w:r>
      <w:r>
        <w:rPr>
          <w:rFonts w:ascii="仿宋" w:hAnsi="仿宋" w:eastAsia="仿宋" w:cs="仿宋"/>
          <w:spacing w:val="-8"/>
          <w:sz w:val="31"/>
          <w:szCs w:val="31"/>
        </w:rPr>
        <w:t>暂估</w:t>
      </w:r>
      <w:r>
        <w:rPr>
          <w:rFonts w:ascii="仿宋" w:hAnsi="仿宋" w:eastAsia="仿宋" w:cs="仿宋"/>
          <w:spacing w:val="-56"/>
          <w:sz w:val="31"/>
          <w:szCs w:val="31"/>
        </w:rPr>
        <w:t>）：</w:t>
      </w:r>
      <w:r>
        <w:rPr>
          <w:rFonts w:hint="default" w:ascii="Arial" w:hAnsi="Arial" w:eastAsia="仿宋" w:cs="Arial"/>
          <w:spacing w:val="-56"/>
          <w:sz w:val="31"/>
          <w:szCs w:val="31"/>
        </w:rPr>
        <w:t>¥</w:t>
      </w:r>
      <w:r>
        <w:rPr>
          <w:rFonts w:ascii="仿宋" w:hAnsi="仿宋" w:eastAsia="仿宋" w:cs="仿宋"/>
          <w:spacing w:val="8"/>
          <w:sz w:val="31"/>
          <w:szCs w:val="31"/>
          <w:u w:val="single" w:color="auto"/>
        </w:rPr>
        <w:t xml:space="preserve"> </w:t>
      </w:r>
      <w:r>
        <w:rPr>
          <w:rFonts w:hint="eastAsia" w:ascii="仿宋" w:hAnsi="仿宋" w:eastAsia="仿宋" w:cs="仿宋"/>
          <w:spacing w:val="8"/>
          <w:sz w:val="31"/>
          <w:szCs w:val="31"/>
          <w:u w:val="single" w:color="auto"/>
        </w:rPr>
        <w:t>4,811,172.00</w:t>
      </w:r>
      <w:r>
        <w:rPr>
          <w:rFonts w:ascii="仿宋" w:hAnsi="仿宋" w:eastAsia="仿宋" w:cs="仿宋"/>
          <w:spacing w:val="-8"/>
          <w:sz w:val="31"/>
          <w:szCs w:val="31"/>
        </w:rPr>
        <w:t>元人民币（</w:t>
      </w:r>
      <w:r>
        <w:rPr>
          <w:rFonts w:ascii="仿宋" w:hAnsi="仿宋" w:eastAsia="仿宋" w:cs="仿宋"/>
          <w:spacing w:val="-79"/>
          <w:sz w:val="31"/>
          <w:szCs w:val="31"/>
        </w:rPr>
        <w:t xml:space="preserve"> </w:t>
      </w:r>
      <w:r>
        <w:rPr>
          <w:rFonts w:ascii="仿宋" w:hAnsi="仿宋" w:eastAsia="仿宋" w:cs="仿宋"/>
          <w:spacing w:val="-8"/>
          <w:sz w:val="31"/>
          <w:szCs w:val="31"/>
        </w:rPr>
        <w:t>大写：</w:t>
      </w:r>
      <w:r>
        <w:rPr>
          <w:rFonts w:ascii="仿宋" w:hAnsi="仿宋" w:eastAsia="仿宋" w:cs="仿宋"/>
          <w:spacing w:val="8"/>
          <w:sz w:val="31"/>
          <w:szCs w:val="31"/>
          <w:u w:val="single" w:color="auto"/>
        </w:rPr>
        <w:t xml:space="preserve">        </w:t>
      </w:r>
      <w:r>
        <w:rPr>
          <w:rFonts w:ascii="仿宋" w:hAnsi="仿宋" w:eastAsia="仿宋" w:cs="仿宋"/>
          <w:spacing w:val="-138"/>
          <w:sz w:val="31"/>
          <w:szCs w:val="31"/>
        </w:rPr>
        <w:t xml:space="preserve"> </w:t>
      </w:r>
      <w:r>
        <w:rPr>
          <w:rFonts w:hint="eastAsia" w:ascii="仿宋" w:hAnsi="仿宋" w:eastAsia="仿宋" w:cs="仿宋"/>
          <w:spacing w:val="-8"/>
          <w:sz w:val="31"/>
          <w:szCs w:val="31"/>
        </w:rPr>
        <w:t>肆佰捌拾壹万壹仟壹佰柒拾贰元整</w:t>
      </w:r>
      <w:r>
        <w:rPr>
          <w:rFonts w:ascii="仿宋" w:hAnsi="仿宋" w:eastAsia="仿宋" w:cs="仿宋"/>
          <w:spacing w:val="-8"/>
          <w:sz w:val="31"/>
          <w:szCs w:val="31"/>
        </w:rPr>
        <w:t>)，</w:t>
      </w:r>
      <w:r>
        <w:rPr>
          <w:rFonts w:ascii="仿宋" w:hAnsi="仿宋" w:eastAsia="仿宋" w:cs="仿宋"/>
          <w:spacing w:val="-7"/>
          <w:sz w:val="31"/>
          <w:szCs w:val="31"/>
        </w:rPr>
        <w:t>合同不含税总价（</w:t>
      </w:r>
      <w:r>
        <w:rPr>
          <w:rFonts w:ascii="仿宋" w:hAnsi="仿宋" w:eastAsia="仿宋" w:cs="仿宋"/>
          <w:spacing w:val="-78"/>
          <w:sz w:val="31"/>
          <w:szCs w:val="31"/>
        </w:rPr>
        <w:t xml:space="preserve"> </w:t>
      </w:r>
      <w:r>
        <w:rPr>
          <w:rFonts w:ascii="仿宋" w:hAnsi="仿宋" w:eastAsia="仿宋" w:cs="仿宋"/>
          <w:spacing w:val="-7"/>
          <w:sz w:val="31"/>
          <w:szCs w:val="31"/>
        </w:rPr>
        <w:t>暂估</w:t>
      </w:r>
      <w:r>
        <w:rPr>
          <w:rFonts w:ascii="仿宋" w:hAnsi="仿宋" w:eastAsia="仿宋" w:cs="仿宋"/>
          <w:spacing w:val="-62"/>
          <w:sz w:val="31"/>
          <w:szCs w:val="31"/>
        </w:rPr>
        <w:t>）：</w:t>
      </w:r>
      <w:r>
        <w:rPr>
          <w:rFonts w:ascii="仿宋" w:hAnsi="仿宋" w:eastAsia="仿宋" w:cs="仿宋"/>
          <w:spacing w:val="8"/>
          <w:sz w:val="31"/>
          <w:szCs w:val="31"/>
          <w:u w:val="single" w:color="auto"/>
        </w:rPr>
        <w:t xml:space="preserve">         </w:t>
      </w:r>
      <w:r>
        <w:rPr>
          <w:rFonts w:ascii="仿宋" w:hAnsi="仿宋" w:eastAsia="仿宋" w:cs="仿宋"/>
          <w:spacing w:val="-123"/>
          <w:sz w:val="31"/>
          <w:szCs w:val="31"/>
        </w:rPr>
        <w:t xml:space="preserve"> </w:t>
      </w:r>
      <w:r>
        <w:rPr>
          <w:rFonts w:hint="default" w:ascii="Arial" w:hAnsi="Arial" w:eastAsia="仿宋" w:cs="Arial"/>
          <w:spacing w:val="-56"/>
          <w:sz w:val="31"/>
          <w:szCs w:val="31"/>
        </w:rPr>
        <w:t>¥</w:t>
      </w:r>
      <w:r>
        <w:rPr>
          <w:rFonts w:hint="eastAsia" w:eastAsia="仿宋" w:cs="Arial"/>
          <w:spacing w:val="-56"/>
          <w:sz w:val="31"/>
          <w:szCs w:val="31"/>
          <w:lang w:val="en-US" w:eastAsia="zh-CN"/>
        </w:rPr>
        <w:t xml:space="preserve">  </w:t>
      </w:r>
      <w:r>
        <w:rPr>
          <w:rFonts w:hint="eastAsia" w:ascii="仿宋" w:hAnsi="仿宋" w:eastAsia="仿宋" w:cs="仿宋"/>
          <w:spacing w:val="8"/>
          <w:sz w:val="31"/>
          <w:szCs w:val="31"/>
          <w:u w:val="single" w:color="auto"/>
        </w:rPr>
        <w:t>4,671,040.78</w:t>
      </w:r>
      <w:r>
        <w:rPr>
          <w:rFonts w:hint="eastAsia" w:ascii="仿宋" w:hAnsi="仿宋" w:eastAsia="仿宋" w:cs="仿宋"/>
          <w:spacing w:val="8"/>
          <w:sz w:val="31"/>
          <w:szCs w:val="31"/>
          <w:u w:val="none" w:color="auto"/>
        </w:rPr>
        <w:t>元人</w:t>
      </w:r>
      <w:r>
        <w:rPr>
          <w:rFonts w:ascii="仿宋" w:hAnsi="仿宋" w:eastAsia="仿宋" w:cs="仿宋"/>
          <w:spacing w:val="-7"/>
          <w:sz w:val="31"/>
          <w:szCs w:val="31"/>
        </w:rPr>
        <w:t>民币（</w:t>
      </w:r>
      <w:r>
        <w:rPr>
          <w:rFonts w:ascii="仿宋" w:hAnsi="仿宋" w:eastAsia="仿宋" w:cs="仿宋"/>
          <w:spacing w:val="-79"/>
          <w:sz w:val="31"/>
          <w:szCs w:val="31"/>
        </w:rPr>
        <w:t xml:space="preserve"> </w:t>
      </w:r>
      <w:r>
        <w:rPr>
          <w:rFonts w:ascii="仿宋" w:hAnsi="仿宋" w:eastAsia="仿宋" w:cs="仿宋"/>
          <w:spacing w:val="-7"/>
          <w:sz w:val="31"/>
          <w:szCs w:val="31"/>
        </w:rPr>
        <w:t>大写</w:t>
      </w:r>
      <w:r>
        <w:rPr>
          <w:rFonts w:ascii="仿宋" w:hAnsi="仿宋" w:eastAsia="仿宋" w:cs="仿宋"/>
          <w:spacing w:val="-91"/>
          <w:sz w:val="31"/>
          <w:szCs w:val="31"/>
        </w:rPr>
        <w:t xml:space="preserve"> </w:t>
      </w:r>
      <w:r>
        <w:rPr>
          <w:rFonts w:ascii="仿宋" w:hAnsi="仿宋" w:eastAsia="仿宋" w:cs="仿宋"/>
          <w:spacing w:val="-7"/>
          <w:sz w:val="31"/>
          <w:szCs w:val="31"/>
        </w:rPr>
        <w:t>：</w:t>
      </w:r>
      <w:r>
        <w:rPr>
          <w:rFonts w:hint="eastAsia" w:ascii="仿宋" w:hAnsi="仿宋" w:eastAsia="仿宋" w:cs="仿宋"/>
          <w:spacing w:val="8"/>
          <w:sz w:val="31"/>
          <w:szCs w:val="31"/>
          <w:u w:val="single" w:color="auto"/>
        </w:rPr>
        <w:t>肆佰陆拾柒万壹仟零肆拾元柒角捌分</w:t>
      </w:r>
      <w:r>
        <w:rPr>
          <w:rFonts w:ascii="仿宋" w:hAnsi="仿宋" w:eastAsia="仿宋" w:cs="仿宋"/>
          <w:spacing w:val="-7"/>
          <w:sz w:val="31"/>
          <w:szCs w:val="31"/>
        </w:rPr>
        <w:t>)，</w:t>
      </w:r>
      <w:r>
        <w:rPr>
          <w:rFonts w:ascii="仿宋" w:hAnsi="仿宋" w:eastAsia="仿宋" w:cs="仿宋"/>
          <w:spacing w:val="-4"/>
          <w:sz w:val="31"/>
          <w:szCs w:val="31"/>
        </w:rPr>
        <w:t>税金（暂估</w:t>
      </w:r>
      <w:r>
        <w:rPr>
          <w:rFonts w:ascii="仿宋" w:hAnsi="仿宋" w:eastAsia="仿宋" w:cs="仿宋"/>
          <w:spacing w:val="-70"/>
          <w:sz w:val="31"/>
          <w:szCs w:val="31"/>
        </w:rPr>
        <w:t>）：</w:t>
      </w:r>
      <w:r>
        <w:rPr>
          <w:rFonts w:hint="default" w:ascii="Arial" w:hAnsi="Arial" w:eastAsia="仿宋" w:cs="Arial"/>
          <w:spacing w:val="-56"/>
          <w:sz w:val="31"/>
          <w:szCs w:val="31"/>
        </w:rPr>
        <w:t>¥</w:t>
      </w:r>
      <w:r>
        <w:rPr>
          <w:rFonts w:hint="eastAsia" w:eastAsia="仿宋" w:cs="Arial"/>
          <w:spacing w:val="-56"/>
          <w:sz w:val="31"/>
          <w:szCs w:val="31"/>
          <w:lang w:val="en-US" w:eastAsia="zh-CN"/>
        </w:rPr>
        <w:t xml:space="preserve">   </w:t>
      </w:r>
      <w:r>
        <w:rPr>
          <w:rFonts w:hint="eastAsia" w:ascii="仿宋" w:hAnsi="仿宋" w:eastAsia="仿宋" w:cs="仿宋"/>
          <w:spacing w:val="5"/>
          <w:sz w:val="31"/>
          <w:szCs w:val="31"/>
          <w:u w:val="single" w:color="auto"/>
        </w:rPr>
        <w:t>140,131.22</w:t>
      </w:r>
      <w:r>
        <w:rPr>
          <w:rFonts w:ascii="仿宋" w:hAnsi="仿宋" w:eastAsia="仿宋" w:cs="仿宋"/>
          <w:spacing w:val="-4"/>
          <w:sz w:val="31"/>
          <w:szCs w:val="31"/>
        </w:rPr>
        <w:t>元人民币（</w:t>
      </w:r>
      <w:r>
        <w:rPr>
          <w:rFonts w:ascii="仿宋" w:hAnsi="仿宋" w:eastAsia="仿宋" w:cs="仿宋"/>
          <w:spacing w:val="-82"/>
          <w:sz w:val="31"/>
          <w:szCs w:val="31"/>
        </w:rPr>
        <w:t xml:space="preserve"> </w:t>
      </w:r>
      <w:r>
        <w:rPr>
          <w:rFonts w:ascii="仿宋" w:hAnsi="仿宋" w:eastAsia="仿宋" w:cs="仿宋"/>
          <w:spacing w:val="-4"/>
          <w:sz w:val="31"/>
          <w:szCs w:val="31"/>
        </w:rPr>
        <w:t>大写：</w:t>
      </w:r>
      <w:r>
        <w:rPr>
          <w:rFonts w:hint="eastAsia" w:ascii="仿宋" w:hAnsi="仿宋" w:eastAsia="仿宋" w:cs="仿宋"/>
          <w:spacing w:val="5"/>
          <w:sz w:val="31"/>
          <w:szCs w:val="31"/>
          <w:u w:val="single" w:color="auto"/>
        </w:rPr>
        <w:t>壹拾肆万零壹佰叁拾壹元贰角贰分</w:t>
      </w:r>
      <w:r>
        <w:rPr>
          <w:rFonts w:ascii="仿宋" w:hAnsi="仿宋" w:eastAsia="仿宋" w:cs="仿宋"/>
          <w:spacing w:val="-141"/>
          <w:sz w:val="31"/>
          <w:szCs w:val="31"/>
        </w:rPr>
        <w:t xml:space="preserve"> </w:t>
      </w:r>
      <w:r>
        <w:rPr>
          <w:rFonts w:ascii="仿宋" w:hAnsi="仿宋" w:eastAsia="仿宋" w:cs="仿宋"/>
          <w:spacing w:val="-4"/>
          <w:sz w:val="31"/>
          <w:szCs w:val="31"/>
        </w:rPr>
        <w:t>)。</w:t>
      </w:r>
    </w:p>
    <w:p>
      <w:pPr>
        <w:spacing w:before="5" w:line="370" w:lineRule="auto"/>
        <w:ind w:left="25" w:right="100" w:firstLine="38"/>
        <w:rPr>
          <w:rFonts w:ascii="仿宋" w:hAnsi="仿宋" w:eastAsia="仿宋" w:cs="仿宋"/>
          <w:sz w:val="31"/>
          <w:szCs w:val="31"/>
        </w:rPr>
      </w:pPr>
      <w:r>
        <w:rPr>
          <w:rFonts w:ascii="仿宋" w:hAnsi="仿宋" w:eastAsia="仿宋" w:cs="仿宋"/>
          <w:spacing w:val="7"/>
          <w:sz w:val="31"/>
          <w:szCs w:val="31"/>
        </w:rPr>
        <w:t>以上合同总价是依据2.1</w:t>
      </w:r>
      <w:r>
        <w:rPr>
          <w:rFonts w:ascii="仿宋" w:hAnsi="仿宋" w:eastAsia="仿宋" w:cs="仿宋"/>
          <w:spacing w:val="-55"/>
          <w:sz w:val="31"/>
          <w:szCs w:val="31"/>
        </w:rPr>
        <w:t xml:space="preserve"> </w:t>
      </w:r>
      <w:r>
        <w:rPr>
          <w:rFonts w:ascii="仿宋" w:hAnsi="仿宋" w:eastAsia="仿宋" w:cs="仿宋"/>
          <w:spacing w:val="7"/>
          <w:sz w:val="31"/>
          <w:szCs w:val="31"/>
        </w:rPr>
        <w:t>款表格中明确的暂估数量计算得出的暂估总价，不作为结算依据。</w:t>
      </w:r>
    </w:p>
    <w:p>
      <w:pPr>
        <w:spacing w:before="28" w:line="226" w:lineRule="auto"/>
        <w:ind w:left="21"/>
        <w:rPr>
          <w:rFonts w:ascii="黑体" w:hAnsi="黑体" w:eastAsia="黑体" w:cs="黑体"/>
          <w:sz w:val="31"/>
          <w:szCs w:val="31"/>
        </w:rPr>
      </w:pPr>
      <w:r>
        <w:rPr>
          <w:rFonts w:ascii="黑体" w:hAnsi="黑体" w:eastAsia="黑体" w:cs="黑体"/>
          <w:spacing w:val="8"/>
          <w:sz w:val="31"/>
          <w:szCs w:val="31"/>
        </w:rPr>
        <w:t>第三条：甲方工作</w:t>
      </w:r>
    </w:p>
    <w:p>
      <w:pPr>
        <w:spacing w:before="223" w:line="246" w:lineRule="auto"/>
        <w:ind w:left="17"/>
        <w:rPr>
          <w:rFonts w:ascii="仿宋" w:hAnsi="仿宋" w:eastAsia="仿宋" w:cs="仿宋"/>
          <w:sz w:val="31"/>
          <w:szCs w:val="31"/>
        </w:rPr>
      </w:pPr>
      <w:r>
        <w:rPr>
          <w:rFonts w:ascii="仿宋" w:hAnsi="仿宋" w:eastAsia="仿宋" w:cs="仿宋"/>
          <w:spacing w:val="-3"/>
          <w:sz w:val="31"/>
          <w:szCs w:val="31"/>
        </w:rPr>
        <w:t>3.1</w:t>
      </w:r>
      <w:r>
        <w:rPr>
          <w:rFonts w:ascii="仿宋" w:hAnsi="仿宋" w:eastAsia="仿宋" w:cs="仿宋"/>
          <w:spacing w:val="-45"/>
          <w:sz w:val="31"/>
          <w:szCs w:val="31"/>
        </w:rPr>
        <w:t xml:space="preserve"> </w:t>
      </w:r>
      <w:r>
        <w:rPr>
          <w:rFonts w:ascii="仿宋" w:hAnsi="仿宋" w:eastAsia="仿宋" w:cs="仿宋"/>
          <w:spacing w:val="-3"/>
          <w:sz w:val="31"/>
          <w:szCs w:val="31"/>
        </w:rPr>
        <w:t>驻工地代表：</w:t>
      </w:r>
      <w:r>
        <w:rPr>
          <w:rFonts w:hint="eastAsia" w:ascii="仿宋" w:hAnsi="仿宋" w:eastAsia="仿宋" w:cs="仿宋"/>
          <w:spacing w:val="4"/>
          <w:sz w:val="31"/>
          <w:szCs w:val="31"/>
          <w:u w:val="single" w:color="auto"/>
          <w:lang w:val="en-US" w:eastAsia="zh-CN"/>
        </w:rPr>
        <w:t>徐金平</w:t>
      </w:r>
      <w:r>
        <w:rPr>
          <w:rFonts w:ascii="仿宋" w:hAnsi="仿宋" w:eastAsia="仿宋" w:cs="仿宋"/>
          <w:spacing w:val="4"/>
          <w:sz w:val="31"/>
          <w:szCs w:val="31"/>
          <w:u w:val="single" w:color="auto"/>
        </w:rPr>
        <w:t xml:space="preserve"> </w:t>
      </w:r>
      <w:r>
        <w:rPr>
          <w:rFonts w:ascii="仿宋" w:hAnsi="仿宋" w:eastAsia="仿宋" w:cs="仿宋"/>
          <w:spacing w:val="-3"/>
          <w:sz w:val="31"/>
          <w:szCs w:val="31"/>
        </w:rPr>
        <w:t xml:space="preserve"> 。</w:t>
      </w:r>
    </w:p>
    <w:p>
      <w:pPr>
        <w:spacing w:before="209" w:line="329" w:lineRule="auto"/>
        <w:ind w:left="28" w:hanging="11"/>
        <w:rPr>
          <w:rFonts w:ascii="仿宋" w:hAnsi="仿宋" w:eastAsia="仿宋" w:cs="仿宋"/>
          <w:sz w:val="31"/>
          <w:szCs w:val="31"/>
        </w:rPr>
      </w:pPr>
      <w:r>
        <w:rPr>
          <w:rFonts w:ascii="仿宋" w:hAnsi="仿宋" w:eastAsia="仿宋" w:cs="仿宋"/>
          <w:spacing w:val="1"/>
          <w:sz w:val="31"/>
          <w:szCs w:val="31"/>
        </w:rPr>
        <w:t>3.2</w:t>
      </w:r>
      <w:r>
        <w:rPr>
          <w:rFonts w:ascii="仿宋" w:hAnsi="仿宋" w:eastAsia="仿宋" w:cs="仿宋"/>
          <w:spacing w:val="-34"/>
          <w:sz w:val="31"/>
          <w:szCs w:val="31"/>
        </w:rPr>
        <w:t xml:space="preserve"> </w:t>
      </w:r>
      <w:r>
        <w:rPr>
          <w:rFonts w:ascii="仿宋" w:hAnsi="仿宋" w:eastAsia="仿宋" w:cs="仿宋"/>
          <w:spacing w:val="1"/>
          <w:sz w:val="31"/>
          <w:szCs w:val="31"/>
        </w:rPr>
        <w:t>负责做好混凝土浇捣前的一切准备工作，包括施工道路坚实畅通，</w:t>
      </w:r>
      <w:r>
        <w:rPr>
          <w:rFonts w:ascii="仿宋" w:hAnsi="仿宋" w:eastAsia="仿宋" w:cs="仿宋"/>
          <w:spacing w:val="7"/>
          <w:sz w:val="31"/>
          <w:szCs w:val="31"/>
        </w:rPr>
        <w:t>用水、用电、照明齐全、夜间施工许可，并</w:t>
      </w:r>
      <w:r>
        <w:rPr>
          <w:rFonts w:ascii="仿宋" w:hAnsi="仿宋" w:eastAsia="仿宋" w:cs="仿宋"/>
          <w:spacing w:val="6"/>
          <w:sz w:val="31"/>
          <w:szCs w:val="31"/>
        </w:rPr>
        <w:t>提供泵管架所需的钢管扣件材料、及搭拆工作。</w:t>
      </w:r>
    </w:p>
    <w:p>
      <w:pPr>
        <w:spacing w:before="216" w:line="308" w:lineRule="auto"/>
        <w:ind w:left="33" w:right="134" w:hanging="16"/>
        <w:rPr>
          <w:rFonts w:ascii="仿宋" w:hAnsi="仿宋" w:eastAsia="仿宋" w:cs="仿宋"/>
          <w:sz w:val="31"/>
          <w:szCs w:val="31"/>
        </w:rPr>
      </w:pPr>
      <w:r>
        <w:rPr>
          <w:rFonts w:ascii="仿宋" w:hAnsi="仿宋" w:eastAsia="仿宋" w:cs="仿宋"/>
          <w:spacing w:val="7"/>
          <w:sz w:val="31"/>
          <w:szCs w:val="31"/>
        </w:rPr>
        <w:t>3.3</w:t>
      </w:r>
      <w:r>
        <w:rPr>
          <w:rFonts w:ascii="仿宋" w:hAnsi="仿宋" w:eastAsia="仿宋" w:cs="仿宋"/>
          <w:spacing w:val="-44"/>
          <w:sz w:val="31"/>
          <w:szCs w:val="31"/>
        </w:rPr>
        <w:t xml:space="preserve"> </w:t>
      </w:r>
      <w:r>
        <w:rPr>
          <w:rFonts w:ascii="仿宋" w:hAnsi="仿宋" w:eastAsia="仿宋" w:cs="仿宋"/>
          <w:spacing w:val="7"/>
          <w:sz w:val="31"/>
          <w:szCs w:val="31"/>
        </w:rPr>
        <w:t>浇筑砼的前一天前向乙方提供供货计划（写明供货时间、地点、</w:t>
      </w:r>
      <w:r>
        <w:rPr>
          <w:rFonts w:ascii="仿宋" w:hAnsi="仿宋" w:eastAsia="仿宋" w:cs="仿宋"/>
          <w:spacing w:val="1"/>
          <w:sz w:val="31"/>
          <w:szCs w:val="31"/>
        </w:rPr>
        <w:t>数量、技术要求、浇筑部位及浇筑方式）。</w:t>
      </w:r>
    </w:p>
    <w:p>
      <w:pPr>
        <w:spacing w:before="101" w:line="371" w:lineRule="auto"/>
        <w:ind w:left="13" w:right="126" w:hanging="5"/>
        <w:jc w:val="both"/>
        <w:rPr>
          <w:rFonts w:ascii="仿宋" w:hAnsi="仿宋" w:eastAsia="仿宋" w:cs="仿宋"/>
          <w:sz w:val="31"/>
          <w:szCs w:val="31"/>
        </w:rPr>
      </w:pPr>
      <w:r>
        <w:rPr>
          <w:rFonts w:ascii="仿宋" w:hAnsi="仿宋" w:eastAsia="仿宋" w:cs="仿宋"/>
          <w:spacing w:val="5"/>
          <w:sz w:val="31"/>
          <w:szCs w:val="31"/>
        </w:rPr>
        <w:t>3.4</w:t>
      </w:r>
      <w:r>
        <w:rPr>
          <w:rFonts w:ascii="仿宋" w:hAnsi="仿宋" w:eastAsia="仿宋" w:cs="仿宋"/>
          <w:spacing w:val="-47"/>
          <w:sz w:val="31"/>
          <w:szCs w:val="31"/>
        </w:rPr>
        <w:t xml:space="preserve"> </w:t>
      </w:r>
      <w:r>
        <w:rPr>
          <w:rFonts w:ascii="仿宋" w:hAnsi="仿宋" w:eastAsia="仿宋" w:cs="仿宋"/>
          <w:spacing w:val="5"/>
          <w:sz w:val="31"/>
          <w:szCs w:val="31"/>
        </w:rPr>
        <w:t>指派专人（</w:t>
      </w:r>
      <w:r>
        <w:rPr>
          <w:rFonts w:ascii="仿宋" w:hAnsi="仿宋" w:eastAsia="仿宋" w:cs="仿宋"/>
          <w:spacing w:val="-55"/>
          <w:sz w:val="31"/>
          <w:szCs w:val="31"/>
        </w:rPr>
        <w:t xml:space="preserve"> </w:t>
      </w:r>
      <w:r>
        <w:rPr>
          <w:rFonts w:ascii="仿宋" w:hAnsi="仿宋" w:eastAsia="仿宋" w:cs="仿宋"/>
          <w:spacing w:val="5"/>
          <w:sz w:val="31"/>
          <w:szCs w:val="31"/>
        </w:rPr>
        <w:t>以书面通知、双方确认后为准）负责对砼的数量、质</w:t>
      </w:r>
      <w:r>
        <w:rPr>
          <w:rFonts w:ascii="仿宋" w:hAnsi="仿宋" w:eastAsia="仿宋" w:cs="仿宋"/>
          <w:spacing w:val="7"/>
          <w:sz w:val="31"/>
          <w:szCs w:val="31"/>
        </w:rPr>
        <w:t>量及相关资料签字验收，并留一份供砼小票作为供货</w:t>
      </w:r>
      <w:r>
        <w:rPr>
          <w:rFonts w:ascii="仿宋" w:hAnsi="仿宋" w:eastAsia="仿宋" w:cs="仿宋"/>
          <w:spacing w:val="6"/>
          <w:sz w:val="31"/>
          <w:szCs w:val="31"/>
        </w:rPr>
        <w:t>记录的依据，非</w:t>
      </w:r>
      <w:r>
        <w:rPr>
          <w:rFonts w:ascii="仿宋" w:hAnsi="仿宋" w:eastAsia="仿宋" w:cs="仿宋"/>
          <w:spacing w:val="7"/>
          <w:sz w:val="31"/>
          <w:szCs w:val="31"/>
        </w:rPr>
        <w:t>甲方书面通知的人员签字验收无效；甲方要求进场砼</w:t>
      </w:r>
      <w:r>
        <w:rPr>
          <w:rFonts w:ascii="仿宋" w:hAnsi="仿宋" w:eastAsia="仿宋" w:cs="仿宋"/>
          <w:spacing w:val="6"/>
          <w:sz w:val="31"/>
          <w:szCs w:val="31"/>
        </w:rPr>
        <w:t>每车过磅，发现</w:t>
      </w:r>
      <w:r>
        <w:rPr>
          <w:rFonts w:ascii="仿宋" w:hAnsi="仿宋" w:eastAsia="仿宋" w:cs="仿宋"/>
          <w:spacing w:val="7"/>
          <w:sz w:val="31"/>
          <w:szCs w:val="31"/>
        </w:rPr>
        <w:t>缺量，当天供应的该批次全部商品砼，按照当批次过</w:t>
      </w:r>
      <w:r>
        <w:rPr>
          <w:rFonts w:ascii="仿宋" w:hAnsi="仿宋" w:eastAsia="仿宋" w:cs="仿宋"/>
          <w:spacing w:val="6"/>
          <w:sz w:val="31"/>
          <w:szCs w:val="31"/>
        </w:rPr>
        <w:t>磅缺量最大的比</w:t>
      </w:r>
      <w:r>
        <w:rPr>
          <w:rFonts w:ascii="仿宋" w:hAnsi="仿宋" w:eastAsia="仿宋" w:cs="仿宋"/>
          <w:spacing w:val="7"/>
          <w:sz w:val="31"/>
          <w:szCs w:val="31"/>
        </w:rPr>
        <w:t>例同比例扣减进行结算。</w:t>
      </w:r>
    </w:p>
    <w:p>
      <w:pPr>
        <w:spacing w:before="6" w:line="339" w:lineRule="auto"/>
        <w:ind w:left="16" w:hanging="8"/>
        <w:rPr>
          <w:rFonts w:ascii="仿宋" w:hAnsi="仿宋" w:eastAsia="仿宋" w:cs="仿宋"/>
          <w:sz w:val="31"/>
          <w:szCs w:val="31"/>
        </w:rPr>
      </w:pPr>
      <w:r>
        <w:rPr>
          <w:rFonts w:ascii="仿宋" w:hAnsi="仿宋" w:eastAsia="仿宋" w:cs="仿宋"/>
          <w:spacing w:val="8"/>
          <w:sz w:val="31"/>
          <w:szCs w:val="31"/>
        </w:rPr>
        <w:t>3.5</w:t>
      </w:r>
      <w:r>
        <w:rPr>
          <w:rFonts w:ascii="仿宋" w:hAnsi="仿宋" w:eastAsia="仿宋" w:cs="仿宋"/>
          <w:spacing w:val="-32"/>
          <w:sz w:val="31"/>
          <w:szCs w:val="31"/>
        </w:rPr>
        <w:t xml:space="preserve"> </w:t>
      </w:r>
      <w:r>
        <w:rPr>
          <w:rFonts w:ascii="仿宋" w:hAnsi="仿宋" w:eastAsia="仿宋" w:cs="仿宋"/>
          <w:spacing w:val="8"/>
          <w:sz w:val="31"/>
          <w:szCs w:val="31"/>
        </w:rPr>
        <w:t>负责组织有关人员对乙方提供的商品砼进行质</w:t>
      </w:r>
      <w:r>
        <w:rPr>
          <w:rFonts w:ascii="仿宋" w:hAnsi="仿宋" w:eastAsia="仿宋" w:cs="仿宋"/>
          <w:spacing w:val="7"/>
          <w:sz w:val="31"/>
          <w:szCs w:val="31"/>
        </w:rPr>
        <w:t>量验收检查，包括</w:t>
      </w:r>
      <w:r>
        <w:rPr>
          <w:rFonts w:ascii="仿宋" w:hAnsi="仿宋" w:eastAsia="仿宋" w:cs="仿宋"/>
          <w:sz w:val="31"/>
          <w:szCs w:val="31"/>
        </w:rPr>
        <w:t>砼浇筑量、配合比、现场塌落度，并由专人接收乙方提供的开盘鉴定、</w:t>
      </w:r>
      <w:r>
        <w:rPr>
          <w:rFonts w:ascii="仿宋" w:hAnsi="仿宋" w:eastAsia="仿宋" w:cs="仿宋"/>
          <w:spacing w:val="11"/>
          <w:sz w:val="31"/>
          <w:szCs w:val="31"/>
        </w:rPr>
        <w:t>砼配合比及相对应的各种原材料复试报告，按规定留置试</w:t>
      </w:r>
      <w:r>
        <w:rPr>
          <w:rFonts w:ascii="仿宋" w:hAnsi="仿宋" w:eastAsia="仿宋" w:cs="仿宋"/>
          <w:spacing w:val="10"/>
          <w:sz w:val="31"/>
          <w:szCs w:val="31"/>
        </w:rPr>
        <w:t>件和养护；</w:t>
      </w:r>
      <w:r>
        <w:rPr>
          <w:rFonts w:ascii="仿宋" w:hAnsi="仿宋" w:eastAsia="仿宋" w:cs="仿宋"/>
          <w:spacing w:val="9"/>
          <w:sz w:val="31"/>
          <w:szCs w:val="31"/>
        </w:rPr>
        <w:t>如对产品质量有异议应书面提出，对坍落度的异议应在交货时提出。</w:t>
      </w:r>
    </w:p>
    <w:p>
      <w:pPr>
        <w:spacing w:before="219" w:line="329" w:lineRule="auto"/>
        <w:ind w:left="26" w:right="126" w:hanging="18"/>
        <w:rPr>
          <w:rFonts w:ascii="仿宋" w:hAnsi="仿宋" w:eastAsia="仿宋" w:cs="仿宋"/>
          <w:sz w:val="31"/>
          <w:szCs w:val="31"/>
        </w:rPr>
      </w:pPr>
      <w:r>
        <w:rPr>
          <w:rFonts w:ascii="仿宋" w:hAnsi="仿宋" w:eastAsia="仿宋" w:cs="仿宋"/>
          <w:spacing w:val="8"/>
          <w:sz w:val="31"/>
          <w:szCs w:val="31"/>
        </w:rPr>
        <w:t>3.6</w:t>
      </w:r>
      <w:r>
        <w:rPr>
          <w:rFonts w:ascii="仿宋" w:hAnsi="仿宋" w:eastAsia="仿宋" w:cs="仿宋"/>
          <w:spacing w:val="-40"/>
          <w:sz w:val="31"/>
          <w:szCs w:val="31"/>
        </w:rPr>
        <w:t xml:space="preserve"> </w:t>
      </w:r>
      <w:r>
        <w:rPr>
          <w:rFonts w:ascii="仿宋" w:hAnsi="仿宋" w:eastAsia="仿宋" w:cs="仿宋"/>
          <w:spacing w:val="8"/>
          <w:sz w:val="31"/>
          <w:szCs w:val="31"/>
        </w:rPr>
        <w:t>在合同履行过程中，若乙方的供货速度和质量明显不符合甲方的</w:t>
      </w:r>
      <w:r>
        <w:rPr>
          <w:rFonts w:ascii="仿宋" w:hAnsi="仿宋" w:eastAsia="仿宋" w:cs="仿宋"/>
          <w:spacing w:val="6"/>
          <w:sz w:val="31"/>
          <w:szCs w:val="31"/>
        </w:rPr>
        <w:t>要求，甲方有权指令乙方在规定的期限内采取相应的措施，如在该期</w:t>
      </w:r>
      <w:r>
        <w:rPr>
          <w:rFonts w:ascii="仿宋" w:hAnsi="仿宋" w:eastAsia="仿宋" w:cs="仿宋"/>
          <w:spacing w:val="8"/>
          <w:sz w:val="31"/>
          <w:szCs w:val="31"/>
        </w:rPr>
        <w:t>限内未取得明显的改进效果，视为乙方违约。</w:t>
      </w:r>
    </w:p>
    <w:p>
      <w:pPr>
        <w:spacing w:before="212" w:line="411" w:lineRule="exact"/>
        <w:ind w:left="8"/>
        <w:rPr>
          <w:rFonts w:ascii="仿宋" w:hAnsi="仿宋" w:eastAsia="仿宋" w:cs="仿宋"/>
          <w:sz w:val="31"/>
          <w:szCs w:val="31"/>
        </w:rPr>
      </w:pPr>
      <w:r>
        <w:rPr>
          <w:rFonts w:ascii="仿宋" w:hAnsi="仿宋" w:eastAsia="仿宋" w:cs="仿宋"/>
          <w:spacing w:val="5"/>
          <w:position w:val="1"/>
          <w:sz w:val="31"/>
          <w:szCs w:val="31"/>
        </w:rPr>
        <w:t>3.7</w:t>
      </w:r>
      <w:r>
        <w:rPr>
          <w:rFonts w:ascii="仿宋" w:hAnsi="仿宋" w:eastAsia="仿宋" w:cs="仿宋"/>
          <w:spacing w:val="-46"/>
          <w:position w:val="1"/>
          <w:sz w:val="31"/>
          <w:szCs w:val="31"/>
        </w:rPr>
        <w:t xml:space="preserve"> </w:t>
      </w:r>
      <w:r>
        <w:rPr>
          <w:rFonts w:ascii="仿宋" w:hAnsi="仿宋" w:eastAsia="仿宋" w:cs="仿宋"/>
          <w:spacing w:val="5"/>
          <w:position w:val="1"/>
          <w:sz w:val="31"/>
          <w:szCs w:val="31"/>
        </w:rPr>
        <w:t>协调乙方的施工与其它施工工序的交叉配合关系。</w:t>
      </w:r>
    </w:p>
    <w:p>
      <w:pPr>
        <w:spacing w:before="211" w:line="308" w:lineRule="auto"/>
        <w:ind w:left="56" w:right="128" w:hanging="48"/>
        <w:rPr>
          <w:rFonts w:ascii="仿宋" w:hAnsi="仿宋" w:eastAsia="仿宋" w:cs="仿宋"/>
          <w:sz w:val="31"/>
          <w:szCs w:val="31"/>
        </w:rPr>
      </w:pPr>
      <w:r>
        <w:rPr>
          <w:rFonts w:ascii="仿宋" w:hAnsi="仿宋" w:eastAsia="仿宋" w:cs="仿宋"/>
          <w:spacing w:val="4"/>
          <w:sz w:val="31"/>
          <w:szCs w:val="31"/>
        </w:rPr>
        <w:t>3.8</w:t>
      </w:r>
      <w:r>
        <w:rPr>
          <w:rFonts w:ascii="仿宋" w:hAnsi="仿宋" w:eastAsia="仿宋" w:cs="仿宋"/>
          <w:spacing w:val="-46"/>
          <w:sz w:val="31"/>
          <w:szCs w:val="31"/>
        </w:rPr>
        <w:t xml:space="preserve"> </w:t>
      </w:r>
      <w:r>
        <w:rPr>
          <w:rFonts w:ascii="仿宋" w:hAnsi="仿宋" w:eastAsia="仿宋" w:cs="仿宋"/>
          <w:spacing w:val="4"/>
          <w:sz w:val="31"/>
          <w:szCs w:val="31"/>
        </w:rPr>
        <w:t>在施工过程中，</w:t>
      </w:r>
      <w:r>
        <w:rPr>
          <w:rFonts w:ascii="仿宋" w:hAnsi="仿宋" w:eastAsia="仿宋" w:cs="仿宋"/>
          <w:spacing w:val="-91"/>
          <w:sz w:val="31"/>
          <w:szCs w:val="31"/>
        </w:rPr>
        <w:t xml:space="preserve"> </w:t>
      </w:r>
      <w:r>
        <w:rPr>
          <w:rFonts w:ascii="仿宋" w:hAnsi="仿宋" w:eastAsia="仿宋" w:cs="仿宋"/>
          <w:spacing w:val="4"/>
          <w:sz w:val="31"/>
          <w:szCs w:val="31"/>
        </w:rPr>
        <w:t>甲方认为乙方不能满足供应时，</w:t>
      </w:r>
      <w:r>
        <w:rPr>
          <w:rFonts w:ascii="仿宋" w:hAnsi="仿宋" w:eastAsia="仿宋" w:cs="仿宋"/>
          <w:spacing w:val="-91"/>
          <w:sz w:val="31"/>
          <w:szCs w:val="31"/>
        </w:rPr>
        <w:t xml:space="preserve"> </w:t>
      </w:r>
      <w:r>
        <w:rPr>
          <w:rFonts w:ascii="仿宋" w:hAnsi="仿宋" w:eastAsia="仿宋" w:cs="仿宋"/>
          <w:spacing w:val="4"/>
          <w:sz w:val="31"/>
          <w:szCs w:val="31"/>
        </w:rPr>
        <w:t>甲方有权终止合</w:t>
      </w:r>
      <w:r>
        <w:rPr>
          <w:rFonts w:ascii="仿宋" w:hAnsi="仿宋" w:eastAsia="仿宋" w:cs="仿宋"/>
          <w:spacing w:val="7"/>
          <w:sz w:val="31"/>
          <w:szCs w:val="31"/>
        </w:rPr>
        <w:t>同或直接增加、更换其它单位供货，甲方不承担乙方任何损失。</w:t>
      </w:r>
    </w:p>
    <w:p>
      <w:pPr>
        <w:spacing w:before="236" w:line="226" w:lineRule="auto"/>
        <w:ind w:left="12"/>
        <w:rPr>
          <w:rFonts w:ascii="黑体" w:hAnsi="黑体" w:eastAsia="黑体" w:cs="黑体"/>
          <w:sz w:val="31"/>
          <w:szCs w:val="31"/>
        </w:rPr>
      </w:pPr>
      <w:r>
        <w:rPr>
          <w:rFonts w:ascii="黑体" w:hAnsi="黑体" w:eastAsia="黑体" w:cs="黑体"/>
          <w:spacing w:val="8"/>
          <w:sz w:val="31"/>
          <w:szCs w:val="31"/>
        </w:rPr>
        <w:t>第四条：乙方工作</w:t>
      </w:r>
    </w:p>
    <w:p>
      <w:pPr>
        <w:spacing w:before="224" w:line="242" w:lineRule="auto"/>
        <w:ind w:left="12"/>
        <w:rPr>
          <w:rFonts w:ascii="仿宋" w:hAnsi="仿宋" w:eastAsia="仿宋" w:cs="仿宋"/>
          <w:sz w:val="31"/>
          <w:szCs w:val="31"/>
        </w:rPr>
      </w:pPr>
      <w:r>
        <w:rPr>
          <w:rFonts w:ascii="仿宋" w:hAnsi="仿宋" w:eastAsia="仿宋" w:cs="仿宋"/>
          <w:spacing w:val="-2"/>
          <w:sz w:val="31"/>
          <w:szCs w:val="31"/>
        </w:rPr>
        <w:t>4.1 乙方驻工地代表：</w:t>
      </w:r>
      <w:r>
        <w:rPr>
          <w:rFonts w:hint="eastAsia" w:ascii="仿宋" w:hAnsi="仿宋" w:eastAsia="仿宋" w:cs="仿宋"/>
          <w:spacing w:val="-2"/>
          <w:sz w:val="31"/>
          <w:szCs w:val="31"/>
          <w:u w:val="single" w:color="auto"/>
          <w:lang w:val="en-US" w:eastAsia="zh-CN"/>
        </w:rPr>
        <w:t>徐春燕</w:t>
      </w:r>
      <w:r>
        <w:rPr>
          <w:rFonts w:ascii="仿宋" w:hAnsi="仿宋" w:eastAsia="仿宋" w:cs="仿宋"/>
          <w:spacing w:val="-2"/>
          <w:sz w:val="31"/>
          <w:szCs w:val="31"/>
        </w:rPr>
        <w:t>。（应保证每次供货时都在现场）</w:t>
      </w:r>
    </w:p>
    <w:p>
      <w:pPr>
        <w:spacing w:before="219" w:line="329" w:lineRule="auto"/>
        <w:ind w:left="12" w:right="126"/>
        <w:rPr>
          <w:rFonts w:ascii="仿宋" w:hAnsi="仿宋" w:eastAsia="仿宋" w:cs="仿宋"/>
          <w:sz w:val="31"/>
          <w:szCs w:val="31"/>
        </w:rPr>
      </w:pPr>
      <w:r>
        <w:rPr>
          <w:rFonts w:ascii="仿宋" w:hAnsi="仿宋" w:eastAsia="仿宋" w:cs="仿宋"/>
          <w:spacing w:val="6"/>
          <w:sz w:val="31"/>
          <w:szCs w:val="31"/>
        </w:rPr>
        <w:t>4.2 乙方应按甲方的供货计划组织生产，按要求送货到现场并泵送入</w:t>
      </w:r>
      <w:r>
        <w:rPr>
          <w:rFonts w:ascii="仿宋" w:hAnsi="仿宋" w:eastAsia="仿宋" w:cs="仿宋"/>
          <w:spacing w:val="7"/>
          <w:sz w:val="31"/>
          <w:szCs w:val="31"/>
        </w:rPr>
        <w:t>模、提供必要的机械设备；负责泵管的进出场、连接固</w:t>
      </w:r>
      <w:r>
        <w:rPr>
          <w:rFonts w:ascii="仿宋" w:hAnsi="仿宋" w:eastAsia="仿宋" w:cs="仿宋"/>
          <w:spacing w:val="6"/>
          <w:sz w:val="31"/>
          <w:szCs w:val="31"/>
        </w:rPr>
        <w:t>定、冲洗维护</w:t>
      </w:r>
      <w:r>
        <w:rPr>
          <w:rFonts w:ascii="仿宋" w:hAnsi="仿宋" w:eastAsia="仿宋" w:cs="仿宋"/>
          <w:spacing w:val="4"/>
          <w:sz w:val="31"/>
          <w:szCs w:val="31"/>
        </w:rPr>
        <w:t>看护等。</w:t>
      </w:r>
    </w:p>
    <w:p>
      <w:pPr>
        <w:spacing w:before="213" w:line="245" w:lineRule="auto"/>
        <w:ind w:left="12"/>
        <w:rPr>
          <w:rFonts w:ascii="仿宋" w:hAnsi="仿宋" w:eastAsia="仿宋" w:cs="仿宋"/>
          <w:sz w:val="31"/>
          <w:szCs w:val="31"/>
        </w:rPr>
      </w:pPr>
      <w:r>
        <w:rPr>
          <w:rFonts w:ascii="仿宋" w:hAnsi="仿宋" w:eastAsia="仿宋" w:cs="仿宋"/>
          <w:spacing w:val="3"/>
          <w:sz w:val="31"/>
          <w:szCs w:val="31"/>
        </w:rPr>
        <w:t>4.3</w:t>
      </w:r>
      <w:r>
        <w:rPr>
          <w:rFonts w:ascii="仿宋" w:hAnsi="仿宋" w:eastAsia="仿宋" w:cs="仿宋"/>
          <w:spacing w:val="-41"/>
          <w:sz w:val="31"/>
          <w:szCs w:val="31"/>
        </w:rPr>
        <w:t xml:space="preserve"> </w:t>
      </w:r>
      <w:r>
        <w:rPr>
          <w:rFonts w:ascii="仿宋" w:hAnsi="仿宋" w:eastAsia="仿宋" w:cs="仿宋"/>
          <w:spacing w:val="3"/>
          <w:sz w:val="31"/>
          <w:szCs w:val="31"/>
        </w:rPr>
        <w:t>交货地点：</w:t>
      </w:r>
      <w:r>
        <w:rPr>
          <w:rFonts w:ascii="仿宋" w:hAnsi="仿宋" w:eastAsia="仿宋" w:cs="仿宋"/>
          <w:spacing w:val="3"/>
          <w:sz w:val="31"/>
          <w:szCs w:val="31"/>
          <w:u w:val="single" w:color="auto"/>
        </w:rPr>
        <w:t xml:space="preserve"> 安徽省六安市金寨县 </w:t>
      </w:r>
      <w:r>
        <w:rPr>
          <w:rFonts w:ascii="仿宋" w:hAnsi="仿宋" w:eastAsia="仿宋" w:cs="仿宋"/>
          <w:spacing w:val="3"/>
          <w:sz w:val="31"/>
          <w:szCs w:val="31"/>
        </w:rPr>
        <w:t>。</w:t>
      </w:r>
    </w:p>
    <w:p>
      <w:pPr>
        <w:spacing w:before="101" w:line="371" w:lineRule="auto"/>
        <w:ind w:left="13" w:right="22" w:firstLine="34"/>
        <w:jc w:val="both"/>
        <w:rPr>
          <w:rFonts w:ascii="仿宋" w:hAnsi="仿宋" w:eastAsia="仿宋" w:cs="仿宋"/>
          <w:sz w:val="31"/>
          <w:szCs w:val="31"/>
        </w:rPr>
      </w:pPr>
      <w:r>
        <w:rPr>
          <w:rFonts w:ascii="仿宋" w:hAnsi="仿宋" w:eastAsia="仿宋" w:cs="仿宋"/>
          <w:spacing w:val="10"/>
          <w:sz w:val="31"/>
          <w:szCs w:val="31"/>
        </w:rPr>
        <w:t>4.4 乙方必须在甲方订货计划2</w:t>
      </w:r>
      <w:r>
        <w:rPr>
          <w:rFonts w:ascii="仿宋" w:hAnsi="仿宋" w:eastAsia="仿宋" w:cs="仿宋"/>
          <w:spacing w:val="-57"/>
          <w:sz w:val="31"/>
          <w:szCs w:val="31"/>
        </w:rPr>
        <w:t xml:space="preserve"> </w:t>
      </w:r>
      <w:r>
        <w:rPr>
          <w:rFonts w:ascii="仿宋" w:hAnsi="仿宋" w:eastAsia="仿宋" w:cs="仿宋"/>
          <w:spacing w:val="10"/>
          <w:sz w:val="31"/>
          <w:szCs w:val="31"/>
        </w:rPr>
        <w:t>个小时以内供货，如超过计划2</w:t>
      </w:r>
      <w:r>
        <w:rPr>
          <w:rFonts w:ascii="仿宋" w:hAnsi="仿宋" w:eastAsia="仿宋" w:cs="仿宋"/>
          <w:spacing w:val="-57"/>
          <w:sz w:val="31"/>
          <w:szCs w:val="31"/>
        </w:rPr>
        <w:t xml:space="preserve"> </w:t>
      </w:r>
      <w:r>
        <w:rPr>
          <w:rFonts w:ascii="仿宋" w:hAnsi="仿宋" w:eastAsia="仿宋" w:cs="仿宋"/>
          <w:spacing w:val="9"/>
          <w:sz w:val="31"/>
          <w:szCs w:val="31"/>
        </w:rPr>
        <w:t>个小</w:t>
      </w:r>
      <w:r>
        <w:rPr>
          <w:rFonts w:ascii="仿宋" w:hAnsi="仿宋" w:eastAsia="仿宋" w:cs="仿宋"/>
          <w:spacing w:val="7"/>
          <w:sz w:val="31"/>
          <w:szCs w:val="31"/>
        </w:rPr>
        <w:t>时，每次向甲方赔偿违约金10000</w:t>
      </w:r>
      <w:r>
        <w:rPr>
          <w:rFonts w:ascii="仿宋" w:hAnsi="仿宋" w:eastAsia="仿宋" w:cs="仿宋"/>
          <w:spacing w:val="-47"/>
          <w:sz w:val="31"/>
          <w:szCs w:val="31"/>
        </w:rPr>
        <w:t xml:space="preserve"> </w:t>
      </w:r>
      <w:r>
        <w:rPr>
          <w:rFonts w:ascii="仿宋" w:hAnsi="仿宋" w:eastAsia="仿宋" w:cs="仿宋"/>
          <w:spacing w:val="7"/>
          <w:sz w:val="31"/>
          <w:szCs w:val="31"/>
        </w:rPr>
        <w:t>元；供货过程</w:t>
      </w:r>
      <w:r>
        <w:rPr>
          <w:rFonts w:ascii="仿宋" w:hAnsi="仿宋" w:eastAsia="仿宋" w:cs="仿宋"/>
          <w:spacing w:val="6"/>
          <w:sz w:val="31"/>
          <w:szCs w:val="31"/>
        </w:rPr>
        <w:t>中乙方应保证供货的</w:t>
      </w:r>
      <w:r>
        <w:rPr>
          <w:rFonts w:ascii="仿宋" w:hAnsi="仿宋" w:eastAsia="仿宋" w:cs="仿宋"/>
          <w:spacing w:val="7"/>
          <w:sz w:val="31"/>
          <w:szCs w:val="31"/>
        </w:rPr>
        <w:t>连续性，否则因此产生的质量问题和甲方窝工等损失均由乙方承担；砼浇筑临近结束时，主动配合甲方估算砼用量、解决</w:t>
      </w:r>
      <w:r>
        <w:rPr>
          <w:rFonts w:ascii="仿宋" w:hAnsi="仿宋" w:eastAsia="仿宋" w:cs="仿宋"/>
          <w:spacing w:val="6"/>
          <w:sz w:val="31"/>
          <w:szCs w:val="31"/>
        </w:rPr>
        <w:t>超量的砼，尽可</w:t>
      </w:r>
      <w:r>
        <w:rPr>
          <w:rFonts w:ascii="仿宋" w:hAnsi="仿宋" w:eastAsia="仿宋" w:cs="仿宋"/>
          <w:spacing w:val="5"/>
          <w:sz w:val="31"/>
          <w:szCs w:val="31"/>
        </w:rPr>
        <w:t>能减少损失。</w:t>
      </w:r>
    </w:p>
    <w:p>
      <w:pPr>
        <w:spacing w:before="1" w:line="340" w:lineRule="auto"/>
        <w:ind w:left="14" w:right="44" w:hanging="2"/>
        <w:rPr>
          <w:rFonts w:ascii="仿宋" w:hAnsi="仿宋" w:eastAsia="仿宋" w:cs="仿宋"/>
          <w:sz w:val="31"/>
          <w:szCs w:val="31"/>
        </w:rPr>
      </w:pPr>
      <w:r>
        <w:rPr>
          <w:rFonts w:ascii="仿宋" w:hAnsi="仿宋" w:eastAsia="仿宋" w:cs="仿宋"/>
          <w:spacing w:val="6"/>
          <w:sz w:val="31"/>
          <w:szCs w:val="31"/>
        </w:rPr>
        <w:t>4.5 乙方人员、车辆及设备到施工现场后，应绝对服从甲方指挥，必</w:t>
      </w:r>
      <w:r>
        <w:rPr>
          <w:rFonts w:ascii="仿宋" w:hAnsi="仿宋" w:eastAsia="仿宋" w:cs="仿宋"/>
          <w:spacing w:val="4"/>
          <w:sz w:val="31"/>
          <w:szCs w:val="31"/>
        </w:rPr>
        <w:t>须严格执行合同内容以及甲方发出的涉及砼供应的各项指令（</w:t>
      </w:r>
      <w:r>
        <w:rPr>
          <w:rFonts w:ascii="仿宋" w:hAnsi="仿宋" w:eastAsia="仿宋" w:cs="仿宋"/>
          <w:spacing w:val="-71"/>
          <w:sz w:val="31"/>
          <w:szCs w:val="31"/>
        </w:rPr>
        <w:t xml:space="preserve"> </w:t>
      </w:r>
      <w:r>
        <w:rPr>
          <w:rFonts w:ascii="仿宋" w:hAnsi="仿宋" w:eastAsia="仿宋" w:cs="仿宋"/>
          <w:spacing w:val="4"/>
          <w:sz w:val="31"/>
          <w:szCs w:val="31"/>
        </w:rPr>
        <w:t>无论这</w:t>
      </w:r>
      <w:r>
        <w:rPr>
          <w:rFonts w:ascii="仿宋" w:hAnsi="仿宋" w:eastAsia="仿宋" w:cs="仿宋"/>
          <w:spacing w:val="11"/>
          <w:sz w:val="31"/>
          <w:szCs w:val="31"/>
        </w:rPr>
        <w:t>些事项在合同中是否写明</w:t>
      </w:r>
      <w:r>
        <w:rPr>
          <w:rFonts w:ascii="仿宋" w:hAnsi="仿宋" w:eastAsia="仿宋" w:cs="仿宋"/>
          <w:spacing w:val="-51"/>
          <w:sz w:val="31"/>
          <w:szCs w:val="31"/>
        </w:rPr>
        <w:t>），</w:t>
      </w:r>
      <w:r>
        <w:rPr>
          <w:rFonts w:ascii="仿宋" w:hAnsi="仿宋" w:eastAsia="仿宋" w:cs="仿宋"/>
          <w:spacing w:val="11"/>
          <w:sz w:val="31"/>
          <w:szCs w:val="31"/>
        </w:rPr>
        <w:t>否则视为违约，所产生的任何</w:t>
      </w:r>
      <w:r>
        <w:rPr>
          <w:rFonts w:ascii="仿宋" w:hAnsi="仿宋" w:eastAsia="仿宋" w:cs="仿宋"/>
          <w:spacing w:val="10"/>
          <w:sz w:val="31"/>
          <w:szCs w:val="31"/>
        </w:rPr>
        <w:t>经济、法</w:t>
      </w:r>
      <w:r>
        <w:rPr>
          <w:rFonts w:ascii="仿宋" w:hAnsi="仿宋" w:eastAsia="仿宋" w:cs="仿宋"/>
          <w:spacing w:val="7"/>
          <w:sz w:val="31"/>
          <w:szCs w:val="31"/>
        </w:rPr>
        <w:t>律责任均由乙方自行承担。</w:t>
      </w:r>
    </w:p>
    <w:p>
      <w:pPr>
        <w:spacing w:before="210" w:line="354" w:lineRule="auto"/>
        <w:ind w:left="13" w:right="47" w:hanging="1"/>
        <w:rPr>
          <w:rFonts w:ascii="仿宋" w:hAnsi="仿宋" w:eastAsia="仿宋" w:cs="仿宋"/>
          <w:sz w:val="31"/>
          <w:szCs w:val="31"/>
        </w:rPr>
      </w:pPr>
      <w:r>
        <w:rPr>
          <w:rFonts w:ascii="仿宋" w:hAnsi="仿宋" w:eastAsia="仿宋" w:cs="仿宋"/>
          <w:spacing w:val="6"/>
          <w:sz w:val="31"/>
          <w:szCs w:val="31"/>
        </w:rPr>
        <w:t>4.6 乙方必须遵守国家及当地有关部门对施工现场的各项管理条例，</w:t>
      </w:r>
      <w:r>
        <w:rPr>
          <w:rFonts w:ascii="仿宋" w:hAnsi="仿宋" w:eastAsia="仿宋" w:cs="仿宋"/>
          <w:spacing w:val="7"/>
          <w:sz w:val="31"/>
          <w:szCs w:val="31"/>
        </w:rPr>
        <w:t>包括：施工现场噪音控制、施工交通运输等；并且服</w:t>
      </w:r>
      <w:r>
        <w:rPr>
          <w:rFonts w:ascii="仿宋" w:hAnsi="仿宋" w:eastAsia="仿宋" w:cs="仿宋"/>
          <w:spacing w:val="6"/>
          <w:sz w:val="31"/>
          <w:szCs w:val="31"/>
        </w:rPr>
        <w:t>从甲方对安全和</w:t>
      </w:r>
      <w:r>
        <w:rPr>
          <w:rFonts w:ascii="仿宋" w:hAnsi="仿宋" w:eastAsia="仿宋" w:cs="仿宋"/>
          <w:spacing w:val="7"/>
          <w:sz w:val="31"/>
          <w:szCs w:val="31"/>
        </w:rPr>
        <w:t>文明施工的有关规定，自行负责散落砼的清理工作；</w:t>
      </w:r>
      <w:r>
        <w:rPr>
          <w:rFonts w:ascii="仿宋" w:hAnsi="仿宋" w:eastAsia="仿宋" w:cs="仿宋"/>
          <w:spacing w:val="6"/>
          <w:sz w:val="31"/>
          <w:szCs w:val="31"/>
        </w:rPr>
        <w:t>如因乙方违反规</w:t>
      </w:r>
      <w:r>
        <w:rPr>
          <w:rFonts w:ascii="仿宋" w:hAnsi="仿宋" w:eastAsia="仿宋" w:cs="仿宋"/>
          <w:spacing w:val="7"/>
          <w:sz w:val="31"/>
          <w:szCs w:val="31"/>
        </w:rPr>
        <w:t>定而造成损失，甲方不负责任，并将追究乙方给甲方</w:t>
      </w:r>
      <w:r>
        <w:rPr>
          <w:rFonts w:ascii="仿宋" w:hAnsi="仿宋" w:eastAsia="仿宋" w:cs="仿宋"/>
          <w:spacing w:val="6"/>
          <w:sz w:val="31"/>
          <w:szCs w:val="31"/>
        </w:rPr>
        <w:t>造成的损失；对</w:t>
      </w:r>
      <w:r>
        <w:rPr>
          <w:rFonts w:ascii="仿宋" w:hAnsi="仿宋" w:eastAsia="仿宋" w:cs="仿宋"/>
          <w:spacing w:val="7"/>
          <w:sz w:val="31"/>
          <w:szCs w:val="31"/>
        </w:rPr>
        <w:t>于尘埃、噪音及所有环保要求，乙方必须采取一切有</w:t>
      </w:r>
      <w:r>
        <w:rPr>
          <w:rFonts w:ascii="仿宋" w:hAnsi="仿宋" w:eastAsia="仿宋" w:cs="仿宋"/>
          <w:spacing w:val="6"/>
          <w:sz w:val="31"/>
          <w:szCs w:val="31"/>
        </w:rPr>
        <w:t>效措施使之降低</w:t>
      </w:r>
      <w:r>
        <w:rPr>
          <w:rFonts w:ascii="仿宋" w:hAnsi="仿宋" w:eastAsia="仿宋" w:cs="仿宋"/>
          <w:spacing w:val="7"/>
          <w:sz w:val="31"/>
          <w:szCs w:val="31"/>
        </w:rPr>
        <w:t>至现行文件规定允许的程度，并且承担因违反上述规</w:t>
      </w:r>
      <w:r>
        <w:rPr>
          <w:rFonts w:ascii="仿宋" w:hAnsi="仿宋" w:eastAsia="仿宋" w:cs="仿宋"/>
          <w:spacing w:val="6"/>
          <w:sz w:val="31"/>
          <w:szCs w:val="31"/>
        </w:rPr>
        <w:t>定而导致的一切</w:t>
      </w:r>
      <w:r>
        <w:rPr>
          <w:rFonts w:ascii="仿宋" w:hAnsi="仿宋" w:eastAsia="仿宋" w:cs="仿宋"/>
          <w:spacing w:val="5"/>
          <w:sz w:val="31"/>
          <w:szCs w:val="31"/>
        </w:rPr>
        <w:t>责任和费用。</w:t>
      </w:r>
    </w:p>
    <w:p>
      <w:pPr>
        <w:spacing w:before="215" w:line="346" w:lineRule="auto"/>
        <w:ind w:left="17" w:hanging="5"/>
        <w:rPr>
          <w:rFonts w:ascii="仿宋" w:hAnsi="仿宋" w:eastAsia="仿宋" w:cs="仿宋"/>
          <w:sz w:val="31"/>
          <w:szCs w:val="31"/>
        </w:rPr>
      </w:pPr>
      <w:r>
        <w:rPr>
          <w:rFonts w:ascii="仿宋" w:hAnsi="仿宋" w:eastAsia="仿宋" w:cs="仿宋"/>
          <w:spacing w:val="6"/>
          <w:sz w:val="31"/>
          <w:szCs w:val="31"/>
        </w:rPr>
        <w:t>4.7 乙方供应的混凝土必须确保质量，满足施工要求，并符合当地相</w:t>
      </w:r>
      <w:r>
        <w:rPr>
          <w:rFonts w:ascii="仿宋" w:hAnsi="仿宋" w:eastAsia="仿宋" w:cs="仿宋"/>
          <w:spacing w:val="7"/>
          <w:sz w:val="31"/>
          <w:szCs w:val="31"/>
        </w:rPr>
        <w:t>关规范；每次浇筑砼，第一车必须提供开盘</w:t>
      </w:r>
      <w:r>
        <w:rPr>
          <w:rFonts w:ascii="仿宋" w:hAnsi="仿宋" w:eastAsia="仿宋" w:cs="仿宋"/>
          <w:spacing w:val="6"/>
          <w:sz w:val="31"/>
          <w:szCs w:val="31"/>
        </w:rPr>
        <w:t>鉴定、砼配合比及相对应</w:t>
      </w:r>
      <w:r>
        <w:rPr>
          <w:rFonts w:ascii="仿宋" w:hAnsi="仿宋" w:eastAsia="仿宋" w:cs="仿宋"/>
          <w:spacing w:val="7"/>
          <w:sz w:val="31"/>
          <w:szCs w:val="31"/>
        </w:rPr>
        <w:t>的各种原材料复试报告原件，按期提供砼强</w:t>
      </w:r>
      <w:r>
        <w:rPr>
          <w:rFonts w:ascii="仿宋" w:hAnsi="仿宋" w:eastAsia="仿宋" w:cs="仿宋"/>
          <w:spacing w:val="6"/>
          <w:sz w:val="31"/>
          <w:szCs w:val="31"/>
        </w:rPr>
        <w:t>度报告、抗渗报告、商品</w:t>
      </w:r>
      <w:r>
        <w:rPr>
          <w:rFonts w:ascii="仿宋" w:hAnsi="仿宋" w:eastAsia="仿宋" w:cs="仿宋"/>
          <w:spacing w:val="8"/>
          <w:sz w:val="31"/>
          <w:szCs w:val="31"/>
        </w:rPr>
        <w:t>砼出厂合格证、质量证明书、外加剂合格证、产品证明书、准用证、</w:t>
      </w:r>
      <w:r>
        <w:rPr>
          <w:rFonts w:ascii="仿宋" w:hAnsi="仿宋" w:eastAsia="仿宋" w:cs="仿宋"/>
          <w:spacing w:val="6"/>
          <w:sz w:val="31"/>
          <w:szCs w:val="31"/>
        </w:rPr>
        <w:t>水泥质量证明书等。</w:t>
      </w:r>
    </w:p>
    <w:p>
      <w:pPr>
        <w:spacing w:line="332" w:lineRule="auto"/>
        <w:rPr>
          <w:rFonts w:ascii="Arial"/>
          <w:sz w:val="21"/>
        </w:rPr>
      </w:pPr>
      <w:r>
        <w:rPr>
          <w:rFonts w:ascii="仿宋" w:hAnsi="仿宋" w:eastAsia="仿宋" w:cs="仿宋"/>
          <w:spacing w:val="6"/>
          <w:sz w:val="31"/>
          <w:szCs w:val="31"/>
        </w:rPr>
        <w:t>4.8 乙方在接到甲方书面异议后，应及时与甲方共同确认质量问题并</w:t>
      </w:r>
      <w:r>
        <w:rPr>
          <w:rFonts w:ascii="仿宋" w:hAnsi="仿宋" w:eastAsia="仿宋" w:cs="仿宋"/>
          <w:spacing w:val="4"/>
          <w:sz w:val="31"/>
          <w:szCs w:val="31"/>
        </w:rPr>
        <w:t>提出处理方案，当</w:t>
      </w:r>
      <w:r>
        <w:rPr>
          <w:rFonts w:ascii="仿宋" w:hAnsi="仿宋" w:eastAsia="仿宋" w:cs="仿宋"/>
          <w:spacing w:val="-72"/>
          <w:sz w:val="31"/>
          <w:szCs w:val="31"/>
        </w:rPr>
        <w:t xml:space="preserve"> </w:t>
      </w:r>
      <w:r>
        <w:rPr>
          <w:rFonts w:ascii="仿宋" w:hAnsi="仿宋" w:eastAsia="仿宋" w:cs="仿宋"/>
          <w:spacing w:val="4"/>
          <w:sz w:val="31"/>
          <w:szCs w:val="31"/>
        </w:rPr>
        <w:t>甲、乙双方不能达成共识时，则请双方共同认可的</w:t>
      </w:r>
    </w:p>
    <w:p>
      <w:pPr>
        <w:spacing w:before="100" w:line="370" w:lineRule="auto"/>
        <w:ind w:left="23" w:right="126"/>
        <w:jc w:val="both"/>
        <w:rPr>
          <w:rFonts w:ascii="仿宋" w:hAnsi="仿宋" w:eastAsia="仿宋" w:cs="仿宋"/>
          <w:sz w:val="31"/>
          <w:szCs w:val="31"/>
        </w:rPr>
      </w:pPr>
      <w:r>
        <w:rPr>
          <w:rFonts w:ascii="仿宋" w:hAnsi="仿宋" w:eastAsia="仿宋" w:cs="仿宋"/>
          <w:spacing w:val="6"/>
          <w:sz w:val="31"/>
          <w:szCs w:val="31"/>
        </w:rPr>
        <w:t>质检部门进行分析、鉴定和裁决；经过质量部门鉴定后，如果存在质量问题，则由此产生的任何费用及造成业主、甲方的所有损失均由乙</w:t>
      </w:r>
      <w:r>
        <w:rPr>
          <w:rFonts w:ascii="仿宋" w:hAnsi="仿宋" w:eastAsia="仿宋" w:cs="仿宋"/>
          <w:spacing w:val="7"/>
          <w:sz w:val="31"/>
          <w:szCs w:val="31"/>
        </w:rPr>
        <w:t>方无条件承担并承担相应违约金。</w:t>
      </w:r>
    </w:p>
    <w:p>
      <w:pPr>
        <w:spacing w:before="6" w:line="340" w:lineRule="auto"/>
        <w:ind w:left="20" w:right="124" w:hanging="8"/>
        <w:rPr>
          <w:rFonts w:ascii="仿宋" w:hAnsi="仿宋" w:eastAsia="仿宋" w:cs="仿宋"/>
          <w:sz w:val="31"/>
          <w:szCs w:val="31"/>
        </w:rPr>
      </w:pPr>
      <w:r>
        <w:rPr>
          <w:rFonts w:ascii="仿宋" w:hAnsi="仿宋" w:eastAsia="仿宋" w:cs="仿宋"/>
          <w:spacing w:val="8"/>
          <w:sz w:val="31"/>
          <w:szCs w:val="31"/>
        </w:rPr>
        <w:t>4.9</w:t>
      </w:r>
      <w:r>
        <w:rPr>
          <w:rFonts w:ascii="仿宋" w:hAnsi="仿宋" w:eastAsia="仿宋" w:cs="仿宋"/>
          <w:spacing w:val="-31"/>
          <w:sz w:val="31"/>
          <w:szCs w:val="31"/>
        </w:rPr>
        <w:t xml:space="preserve"> </w:t>
      </w:r>
      <w:r>
        <w:rPr>
          <w:rFonts w:ascii="仿宋" w:hAnsi="仿宋" w:eastAsia="仿宋" w:cs="仿宋"/>
          <w:spacing w:val="8"/>
          <w:sz w:val="31"/>
          <w:szCs w:val="31"/>
        </w:rPr>
        <w:t>负责向乙方进场人员进行安全交底，承担</w:t>
      </w:r>
      <w:r>
        <w:rPr>
          <w:rFonts w:ascii="仿宋" w:hAnsi="仿宋" w:eastAsia="仿宋" w:cs="仿宋"/>
          <w:spacing w:val="7"/>
          <w:sz w:val="31"/>
          <w:szCs w:val="31"/>
        </w:rPr>
        <w:t>乙方人员因不遵守甲方</w:t>
      </w:r>
      <w:r>
        <w:rPr>
          <w:rFonts w:ascii="仿宋" w:hAnsi="仿宋" w:eastAsia="仿宋" w:cs="仿宋"/>
          <w:spacing w:val="6"/>
          <w:sz w:val="31"/>
          <w:szCs w:val="31"/>
        </w:rPr>
        <w:t>现场安全管理规定而造成的安全事故的全部责任；因乙方泵管爆裂造成的损失和安全事故、供货过程中发生的现场以外的交通事故，均由</w:t>
      </w:r>
      <w:r>
        <w:rPr>
          <w:rFonts w:ascii="仿宋" w:hAnsi="仿宋" w:eastAsia="仿宋" w:cs="仿宋"/>
          <w:spacing w:val="5"/>
          <w:sz w:val="31"/>
          <w:szCs w:val="31"/>
        </w:rPr>
        <w:t>乙方负全部责任。</w:t>
      </w:r>
    </w:p>
    <w:p>
      <w:pPr>
        <w:spacing w:before="212" w:line="409" w:lineRule="exact"/>
        <w:ind w:left="12"/>
        <w:rPr>
          <w:rFonts w:ascii="仿宋" w:hAnsi="仿宋" w:eastAsia="仿宋" w:cs="仿宋"/>
          <w:sz w:val="31"/>
          <w:szCs w:val="31"/>
        </w:rPr>
      </w:pPr>
      <w:r>
        <w:rPr>
          <w:rFonts w:ascii="仿宋" w:hAnsi="仿宋" w:eastAsia="仿宋" w:cs="仿宋"/>
          <w:spacing w:val="5"/>
          <w:position w:val="1"/>
          <w:sz w:val="31"/>
          <w:szCs w:val="31"/>
        </w:rPr>
        <w:t>4.10</w:t>
      </w:r>
      <w:r>
        <w:rPr>
          <w:rFonts w:ascii="仿宋" w:hAnsi="仿宋" w:eastAsia="仿宋" w:cs="仿宋"/>
          <w:spacing w:val="-46"/>
          <w:position w:val="1"/>
          <w:sz w:val="31"/>
          <w:szCs w:val="31"/>
        </w:rPr>
        <w:t xml:space="preserve"> </w:t>
      </w:r>
      <w:r>
        <w:rPr>
          <w:rFonts w:ascii="仿宋" w:hAnsi="仿宋" w:eastAsia="仿宋" w:cs="仿宋"/>
          <w:spacing w:val="5"/>
          <w:position w:val="1"/>
          <w:sz w:val="31"/>
          <w:szCs w:val="31"/>
        </w:rPr>
        <w:t>工程完工后，乙方有义务配合甲方进</w:t>
      </w:r>
      <w:r>
        <w:rPr>
          <w:rFonts w:ascii="仿宋" w:hAnsi="仿宋" w:eastAsia="仿宋" w:cs="仿宋"/>
          <w:spacing w:val="4"/>
          <w:position w:val="1"/>
          <w:sz w:val="31"/>
          <w:szCs w:val="31"/>
        </w:rPr>
        <w:t>行工程验收。</w:t>
      </w:r>
    </w:p>
    <w:p>
      <w:pPr>
        <w:spacing w:before="215" w:line="411" w:lineRule="exact"/>
        <w:ind w:left="12"/>
        <w:rPr>
          <w:rFonts w:ascii="仿宋" w:hAnsi="仿宋" w:eastAsia="仿宋" w:cs="仿宋"/>
          <w:sz w:val="31"/>
          <w:szCs w:val="31"/>
        </w:rPr>
      </w:pPr>
      <w:r>
        <w:rPr>
          <w:rFonts w:ascii="仿宋" w:hAnsi="仿宋" w:eastAsia="仿宋" w:cs="仿宋"/>
          <w:spacing w:val="4"/>
          <w:position w:val="1"/>
          <w:sz w:val="31"/>
          <w:szCs w:val="31"/>
        </w:rPr>
        <w:t>4.11 甲方对乙方所供砼的验收，不免除乙方</w:t>
      </w:r>
      <w:r>
        <w:rPr>
          <w:rFonts w:ascii="仿宋" w:hAnsi="仿宋" w:eastAsia="仿宋" w:cs="仿宋"/>
          <w:spacing w:val="3"/>
          <w:position w:val="1"/>
          <w:sz w:val="31"/>
          <w:szCs w:val="31"/>
        </w:rPr>
        <w:t>应承担的任何责任。</w:t>
      </w:r>
    </w:p>
    <w:p>
      <w:pPr>
        <w:spacing w:before="213" w:line="307" w:lineRule="auto"/>
        <w:ind w:left="46" w:right="126" w:hanging="34"/>
        <w:rPr>
          <w:rFonts w:ascii="仿宋" w:hAnsi="仿宋" w:eastAsia="仿宋" w:cs="仿宋"/>
          <w:sz w:val="31"/>
          <w:szCs w:val="31"/>
        </w:rPr>
      </w:pPr>
      <w:r>
        <w:rPr>
          <w:rFonts w:ascii="仿宋" w:hAnsi="仿宋" w:eastAsia="仿宋" w:cs="仿宋"/>
          <w:spacing w:val="3"/>
          <w:sz w:val="31"/>
          <w:szCs w:val="31"/>
        </w:rPr>
        <w:t>4.12</w:t>
      </w:r>
      <w:r>
        <w:rPr>
          <w:rFonts w:ascii="仿宋" w:hAnsi="仿宋" w:eastAsia="仿宋" w:cs="仿宋"/>
          <w:spacing w:val="-46"/>
          <w:sz w:val="31"/>
          <w:szCs w:val="31"/>
        </w:rPr>
        <w:t xml:space="preserve"> </w:t>
      </w:r>
      <w:r>
        <w:rPr>
          <w:rFonts w:ascii="仿宋" w:hAnsi="仿宋" w:eastAsia="仿宋" w:cs="仿宋"/>
          <w:spacing w:val="3"/>
          <w:sz w:val="31"/>
          <w:szCs w:val="31"/>
        </w:rPr>
        <w:t>工程后期少量商品混凝土如乙方不能按时保质供货，给甲方造成</w:t>
      </w:r>
      <w:r>
        <w:rPr>
          <w:rFonts w:ascii="仿宋" w:hAnsi="仿宋" w:eastAsia="仿宋" w:cs="仿宋"/>
          <w:spacing w:val="11"/>
          <w:sz w:val="31"/>
          <w:szCs w:val="31"/>
        </w:rPr>
        <w:t>的各种损失由乙方负责，并支付合同总价金</w:t>
      </w:r>
      <w:r>
        <w:rPr>
          <w:rFonts w:ascii="仿宋" w:hAnsi="仿宋" w:eastAsia="仿宋" w:cs="仿宋"/>
          <w:spacing w:val="10"/>
          <w:sz w:val="31"/>
          <w:szCs w:val="31"/>
        </w:rPr>
        <w:t>额2%的违约金。</w:t>
      </w:r>
    </w:p>
    <w:p>
      <w:pPr>
        <w:spacing w:before="216" w:line="408" w:lineRule="exact"/>
        <w:ind w:left="12"/>
        <w:rPr>
          <w:rFonts w:ascii="仿宋" w:hAnsi="仿宋" w:eastAsia="仿宋" w:cs="仿宋"/>
          <w:sz w:val="31"/>
          <w:szCs w:val="31"/>
        </w:rPr>
      </w:pPr>
      <w:r>
        <w:rPr>
          <w:rFonts w:ascii="仿宋" w:hAnsi="仿宋" w:eastAsia="仿宋" w:cs="仿宋"/>
          <w:spacing w:val="1"/>
          <w:position w:val="1"/>
          <w:sz w:val="31"/>
          <w:szCs w:val="31"/>
        </w:rPr>
        <w:t>4.13</w:t>
      </w:r>
      <w:r>
        <w:rPr>
          <w:rFonts w:ascii="仿宋" w:hAnsi="仿宋" w:eastAsia="仿宋" w:cs="仿宋"/>
          <w:spacing w:val="-34"/>
          <w:position w:val="1"/>
          <w:sz w:val="31"/>
          <w:szCs w:val="31"/>
        </w:rPr>
        <w:t xml:space="preserve"> </w:t>
      </w:r>
      <w:r>
        <w:rPr>
          <w:rFonts w:ascii="仿宋" w:hAnsi="仿宋" w:eastAsia="仿宋" w:cs="仿宋"/>
          <w:spacing w:val="1"/>
          <w:position w:val="1"/>
          <w:sz w:val="31"/>
          <w:szCs w:val="31"/>
        </w:rPr>
        <w:t>完成甲方要求的其它工作。</w:t>
      </w:r>
    </w:p>
    <w:p>
      <w:pPr>
        <w:spacing w:before="237" w:line="226" w:lineRule="auto"/>
        <w:ind w:left="12"/>
        <w:rPr>
          <w:rFonts w:ascii="黑体" w:hAnsi="黑体" w:eastAsia="黑体" w:cs="黑体"/>
          <w:sz w:val="31"/>
          <w:szCs w:val="31"/>
        </w:rPr>
      </w:pPr>
      <w:r>
        <w:rPr>
          <w:rFonts w:ascii="黑体" w:hAnsi="黑体" w:eastAsia="黑体" w:cs="黑体"/>
          <w:spacing w:val="8"/>
          <w:sz w:val="31"/>
          <w:szCs w:val="31"/>
        </w:rPr>
        <w:t>第五条   质量标准及验收方法</w:t>
      </w:r>
    </w:p>
    <w:p>
      <w:pPr>
        <w:spacing w:before="225" w:line="371" w:lineRule="auto"/>
        <w:ind w:left="11" w:hanging="2"/>
        <w:jc w:val="both"/>
        <w:rPr>
          <w:rFonts w:ascii="仿宋" w:hAnsi="仿宋" w:eastAsia="仿宋" w:cs="仿宋"/>
          <w:sz w:val="31"/>
          <w:szCs w:val="31"/>
        </w:rPr>
      </w:pPr>
      <w:r>
        <w:rPr>
          <w:rFonts w:ascii="仿宋" w:hAnsi="仿宋" w:eastAsia="仿宋" w:cs="仿宋"/>
          <w:sz w:val="31"/>
          <w:szCs w:val="31"/>
        </w:rPr>
        <w:t>5.1</w:t>
      </w:r>
      <w:r>
        <w:rPr>
          <w:rFonts w:ascii="仿宋" w:hAnsi="仿宋" w:eastAsia="仿宋" w:cs="仿宋"/>
          <w:spacing w:val="-52"/>
          <w:sz w:val="31"/>
          <w:szCs w:val="31"/>
        </w:rPr>
        <w:t xml:space="preserve"> </w:t>
      </w:r>
      <w:r>
        <w:rPr>
          <w:rFonts w:ascii="仿宋" w:hAnsi="仿宋" w:eastAsia="仿宋" w:cs="仿宋"/>
          <w:sz w:val="31"/>
          <w:szCs w:val="31"/>
        </w:rPr>
        <w:t>本合同承包内容适用于现行国家、部、省（</w:t>
      </w:r>
      <w:r>
        <w:rPr>
          <w:rFonts w:ascii="仿宋" w:hAnsi="仿宋" w:eastAsia="仿宋" w:cs="仿宋"/>
          <w:spacing w:val="-80"/>
          <w:sz w:val="31"/>
          <w:szCs w:val="31"/>
        </w:rPr>
        <w:t xml:space="preserve"> </w:t>
      </w:r>
      <w:r>
        <w:rPr>
          <w:rFonts w:ascii="仿宋" w:hAnsi="仿宋" w:eastAsia="仿宋" w:cs="仿宋"/>
          <w:sz w:val="31"/>
          <w:szCs w:val="31"/>
        </w:rPr>
        <w:t>市）有关技术、质量、</w:t>
      </w:r>
      <w:r>
        <w:rPr>
          <w:rFonts w:ascii="仿宋" w:hAnsi="仿宋" w:eastAsia="仿宋" w:cs="仿宋"/>
          <w:spacing w:val="7"/>
          <w:sz w:val="31"/>
          <w:szCs w:val="31"/>
        </w:rPr>
        <w:t>检验检测等规程、规范及规定；混凝土强度必须达到合</w:t>
      </w:r>
      <w:r>
        <w:rPr>
          <w:rFonts w:ascii="仿宋" w:hAnsi="仿宋" w:eastAsia="仿宋" w:cs="仿宋"/>
          <w:spacing w:val="6"/>
          <w:sz w:val="31"/>
          <w:szCs w:val="31"/>
        </w:rPr>
        <w:t>格；砼结构出</w:t>
      </w:r>
      <w:r>
        <w:rPr>
          <w:rFonts w:ascii="仿宋" w:hAnsi="仿宋" w:eastAsia="仿宋" w:cs="仿宋"/>
          <w:spacing w:val="7"/>
          <w:sz w:val="31"/>
          <w:szCs w:val="31"/>
        </w:rPr>
        <w:t>现和产生细微裂缝，以及出现大面积的气泡孔，除现场模板原</w:t>
      </w:r>
      <w:r>
        <w:rPr>
          <w:rFonts w:ascii="仿宋" w:hAnsi="仿宋" w:eastAsia="仿宋" w:cs="仿宋"/>
          <w:spacing w:val="6"/>
          <w:sz w:val="31"/>
          <w:szCs w:val="31"/>
        </w:rPr>
        <w:t>因打混</w:t>
      </w:r>
      <w:r>
        <w:rPr>
          <w:rFonts w:ascii="仿宋" w:hAnsi="仿宋" w:eastAsia="仿宋" w:cs="仿宋"/>
          <w:spacing w:val="7"/>
          <w:sz w:val="31"/>
          <w:szCs w:val="31"/>
        </w:rPr>
        <w:t>凝土造成的漏浆，振捣造成的蜂窝、麻面、狗洞之外，凡因混</w:t>
      </w:r>
      <w:r>
        <w:rPr>
          <w:rFonts w:ascii="仿宋" w:hAnsi="仿宋" w:eastAsia="仿宋" w:cs="仿宋"/>
          <w:spacing w:val="6"/>
          <w:sz w:val="31"/>
          <w:szCs w:val="31"/>
        </w:rPr>
        <w:t>凝土内</w:t>
      </w:r>
      <w:r>
        <w:rPr>
          <w:rFonts w:ascii="仿宋" w:hAnsi="仿宋" w:eastAsia="仿宋" w:cs="仿宋"/>
          <w:spacing w:val="7"/>
          <w:sz w:val="31"/>
          <w:szCs w:val="31"/>
        </w:rPr>
        <w:t>在质量及密实不好引起的质量问题造成的经济损失由乙</w:t>
      </w:r>
      <w:r>
        <w:rPr>
          <w:rFonts w:ascii="仿宋" w:hAnsi="仿宋" w:eastAsia="仿宋" w:cs="仿宋"/>
          <w:spacing w:val="6"/>
          <w:sz w:val="31"/>
          <w:szCs w:val="31"/>
        </w:rPr>
        <w:t>方自负，并赔</w:t>
      </w:r>
      <w:r>
        <w:rPr>
          <w:rFonts w:ascii="仿宋" w:hAnsi="仿宋" w:eastAsia="仿宋" w:cs="仿宋"/>
          <w:spacing w:val="18"/>
          <w:sz w:val="31"/>
          <w:szCs w:val="31"/>
        </w:rPr>
        <w:t>偿给甲方造成的因延误现场进度等原因带来的经</w:t>
      </w:r>
      <w:r>
        <w:rPr>
          <w:rFonts w:ascii="仿宋" w:hAnsi="仿宋" w:eastAsia="仿宋" w:cs="仿宋"/>
          <w:spacing w:val="17"/>
          <w:sz w:val="31"/>
          <w:szCs w:val="31"/>
        </w:rPr>
        <w:t>济损失和相关的名</w:t>
      </w:r>
      <w:r>
        <w:rPr>
          <w:rFonts w:ascii="仿宋" w:hAnsi="仿宋" w:eastAsia="仿宋" w:cs="仿宋"/>
          <w:spacing w:val="4"/>
          <w:sz w:val="31"/>
          <w:szCs w:val="31"/>
        </w:rPr>
        <w:t>誉损失5</w:t>
      </w:r>
      <w:r>
        <w:rPr>
          <w:rFonts w:ascii="仿宋" w:hAnsi="仿宋" w:eastAsia="仿宋" w:cs="仿宋"/>
          <w:spacing w:val="-35"/>
          <w:sz w:val="31"/>
          <w:szCs w:val="31"/>
        </w:rPr>
        <w:t xml:space="preserve"> </w:t>
      </w:r>
      <w:r>
        <w:rPr>
          <w:rFonts w:ascii="仿宋" w:hAnsi="仿宋" w:eastAsia="仿宋" w:cs="仿宋"/>
          <w:spacing w:val="4"/>
          <w:sz w:val="31"/>
          <w:szCs w:val="31"/>
        </w:rPr>
        <w:t>万-10</w:t>
      </w:r>
      <w:r>
        <w:rPr>
          <w:rFonts w:ascii="仿宋" w:hAnsi="仿宋" w:eastAsia="仿宋" w:cs="仿宋"/>
          <w:spacing w:val="-41"/>
          <w:sz w:val="31"/>
          <w:szCs w:val="31"/>
        </w:rPr>
        <w:t xml:space="preserve"> </w:t>
      </w:r>
      <w:r>
        <w:rPr>
          <w:rFonts w:ascii="仿宋" w:hAnsi="仿宋" w:eastAsia="仿宋" w:cs="仿宋"/>
          <w:spacing w:val="4"/>
          <w:sz w:val="31"/>
          <w:szCs w:val="31"/>
        </w:rPr>
        <w:t>万元/次；如甲方损失超出上述款项的，乙方应无条件</w:t>
      </w:r>
      <w:r>
        <w:rPr>
          <w:rFonts w:ascii="仿宋" w:hAnsi="仿宋" w:eastAsia="仿宋" w:cs="仿宋"/>
          <w:spacing w:val="8"/>
          <w:sz w:val="31"/>
          <w:szCs w:val="31"/>
        </w:rPr>
        <w:t>赔偿甲方的实际经济损失并承担相应违约金。</w:t>
      </w:r>
    </w:p>
    <w:p>
      <w:pPr>
        <w:spacing w:before="7" w:line="410" w:lineRule="exact"/>
        <w:ind w:left="9"/>
        <w:rPr>
          <w:rFonts w:ascii="仿宋" w:hAnsi="仿宋" w:eastAsia="仿宋" w:cs="仿宋"/>
          <w:sz w:val="31"/>
          <w:szCs w:val="31"/>
        </w:rPr>
      </w:pPr>
      <w:r>
        <w:rPr>
          <w:rFonts w:ascii="仿宋" w:hAnsi="仿宋" w:eastAsia="仿宋" w:cs="仿宋"/>
          <w:spacing w:val="8"/>
          <w:position w:val="1"/>
          <w:sz w:val="31"/>
          <w:szCs w:val="31"/>
        </w:rPr>
        <w:t>5.2</w:t>
      </w:r>
      <w:r>
        <w:rPr>
          <w:rFonts w:ascii="仿宋" w:hAnsi="仿宋" w:eastAsia="仿宋" w:cs="仿宋"/>
          <w:spacing w:val="-39"/>
          <w:position w:val="1"/>
          <w:sz w:val="31"/>
          <w:szCs w:val="31"/>
        </w:rPr>
        <w:t xml:space="preserve"> </w:t>
      </w:r>
      <w:r>
        <w:rPr>
          <w:rFonts w:ascii="仿宋" w:hAnsi="仿宋" w:eastAsia="仿宋" w:cs="仿宋"/>
          <w:spacing w:val="8"/>
          <w:position w:val="1"/>
          <w:sz w:val="31"/>
          <w:szCs w:val="31"/>
        </w:rPr>
        <w:t>砼必须满足本工程设计图纸相关要求且砼供应应及时。应从砼原</w:t>
      </w:r>
    </w:p>
    <w:p>
      <w:pPr>
        <w:spacing w:line="410" w:lineRule="exact"/>
        <w:rPr>
          <w:rFonts w:ascii="仿宋" w:hAnsi="仿宋" w:eastAsia="仿宋" w:cs="仿宋"/>
          <w:sz w:val="31"/>
          <w:szCs w:val="31"/>
        </w:rPr>
        <w:sectPr>
          <w:headerReference r:id="rId8" w:type="default"/>
          <w:footerReference r:id="rId9" w:type="default"/>
          <w:pgSz w:w="11906" w:h="16839"/>
          <w:pgMar w:top="1394" w:right="941" w:bottom="1157" w:left="1320" w:header="971" w:footer="992" w:gutter="0"/>
          <w:pgBorders>
            <w:top w:val="none" w:sz="0" w:space="0"/>
            <w:left w:val="none" w:sz="0" w:space="0"/>
            <w:bottom w:val="none" w:sz="0" w:space="0"/>
            <w:right w:val="none" w:sz="0" w:space="0"/>
          </w:pgBorders>
          <w:pgNumType w:fmt="decimal"/>
          <w:cols w:space="720" w:num="1"/>
        </w:sectPr>
      </w:pPr>
    </w:p>
    <w:p>
      <w:pPr>
        <w:spacing w:line="329" w:lineRule="auto"/>
        <w:rPr>
          <w:rFonts w:ascii="Arial"/>
          <w:sz w:val="21"/>
        </w:rPr>
      </w:pPr>
    </w:p>
    <w:p>
      <w:pPr>
        <w:spacing w:before="101" w:line="370" w:lineRule="auto"/>
        <w:ind w:left="26" w:right="2" w:hanging="6"/>
        <w:rPr>
          <w:rFonts w:ascii="仿宋" w:hAnsi="仿宋" w:eastAsia="仿宋" w:cs="仿宋"/>
          <w:sz w:val="31"/>
          <w:szCs w:val="31"/>
        </w:rPr>
      </w:pPr>
      <w:r>
        <w:rPr>
          <w:rFonts w:ascii="仿宋" w:hAnsi="仿宋" w:eastAsia="仿宋" w:cs="仿宋"/>
          <w:spacing w:val="6"/>
          <w:sz w:val="31"/>
          <w:szCs w:val="31"/>
        </w:rPr>
        <w:t>材、配合比等各方面加强控制，保证砼塌落度入模温度、强度、碳化</w:t>
      </w:r>
      <w:r>
        <w:rPr>
          <w:rFonts w:ascii="仿宋" w:hAnsi="仿宋" w:eastAsia="仿宋" w:cs="仿宋"/>
          <w:spacing w:val="8"/>
          <w:sz w:val="31"/>
          <w:szCs w:val="31"/>
        </w:rPr>
        <w:t>深度等。结构实体检测应做好配合检测工作。</w:t>
      </w:r>
    </w:p>
    <w:p>
      <w:pPr>
        <w:spacing w:before="10" w:line="353" w:lineRule="auto"/>
        <w:ind w:left="11" w:right="2" w:hanging="2"/>
        <w:rPr>
          <w:rFonts w:ascii="仿宋" w:hAnsi="仿宋" w:eastAsia="仿宋" w:cs="仿宋"/>
          <w:sz w:val="31"/>
          <w:szCs w:val="31"/>
        </w:rPr>
      </w:pPr>
      <w:r>
        <w:rPr>
          <w:rFonts w:ascii="仿宋" w:hAnsi="仿宋" w:eastAsia="仿宋" w:cs="仿宋"/>
          <w:spacing w:val="3"/>
          <w:sz w:val="31"/>
          <w:szCs w:val="31"/>
        </w:rPr>
        <w:t>5.3</w:t>
      </w:r>
      <w:r>
        <w:rPr>
          <w:rFonts w:ascii="仿宋" w:hAnsi="仿宋" w:eastAsia="仿宋" w:cs="仿宋"/>
          <w:spacing w:val="-37"/>
          <w:sz w:val="31"/>
          <w:szCs w:val="31"/>
        </w:rPr>
        <w:t xml:space="preserve"> </w:t>
      </w:r>
      <w:r>
        <w:rPr>
          <w:rFonts w:ascii="仿宋" w:hAnsi="仿宋" w:eastAsia="仿宋" w:cs="仿宋"/>
          <w:spacing w:val="3"/>
          <w:sz w:val="31"/>
          <w:szCs w:val="31"/>
        </w:rPr>
        <w:t>商品混凝土的质量必须符合《预拌混</w:t>
      </w:r>
      <w:r>
        <w:rPr>
          <w:rFonts w:ascii="仿宋" w:hAnsi="仿宋" w:eastAsia="仿宋" w:cs="仿宋"/>
          <w:spacing w:val="2"/>
          <w:sz w:val="31"/>
          <w:szCs w:val="31"/>
        </w:rPr>
        <w:t>凝土》（</w:t>
      </w:r>
      <w:r>
        <w:rPr>
          <w:rFonts w:ascii="仿宋" w:hAnsi="仿宋" w:eastAsia="仿宋" w:cs="仿宋"/>
          <w:sz w:val="31"/>
          <w:szCs w:val="31"/>
        </w:rPr>
        <w:t>GB</w:t>
      </w:r>
      <w:r>
        <w:rPr>
          <w:rFonts w:ascii="仿宋" w:hAnsi="仿宋" w:eastAsia="仿宋" w:cs="仿宋"/>
          <w:spacing w:val="2"/>
          <w:sz w:val="31"/>
          <w:szCs w:val="31"/>
        </w:rPr>
        <w:t>14902－2012）及有关国家、行业和省（</w:t>
      </w:r>
      <w:r>
        <w:rPr>
          <w:rFonts w:ascii="仿宋" w:hAnsi="仿宋" w:eastAsia="仿宋" w:cs="仿宋"/>
          <w:spacing w:val="-80"/>
          <w:sz w:val="31"/>
          <w:szCs w:val="31"/>
        </w:rPr>
        <w:t xml:space="preserve"> </w:t>
      </w:r>
      <w:r>
        <w:rPr>
          <w:rFonts w:ascii="仿宋" w:hAnsi="仿宋" w:eastAsia="仿宋" w:cs="仿宋"/>
          <w:spacing w:val="2"/>
          <w:sz w:val="31"/>
          <w:szCs w:val="31"/>
        </w:rPr>
        <w:t>市）相关标准及规定；预拌（</w:t>
      </w:r>
      <w:r>
        <w:rPr>
          <w:rFonts w:ascii="仿宋" w:hAnsi="仿宋" w:eastAsia="仿宋" w:cs="仿宋"/>
          <w:spacing w:val="-79"/>
          <w:sz w:val="31"/>
          <w:szCs w:val="31"/>
        </w:rPr>
        <w:t xml:space="preserve"> </w:t>
      </w:r>
      <w:r>
        <w:rPr>
          <w:rFonts w:ascii="仿宋" w:hAnsi="仿宋" w:eastAsia="仿宋" w:cs="仿宋"/>
          <w:spacing w:val="1"/>
          <w:sz w:val="31"/>
          <w:szCs w:val="31"/>
        </w:rPr>
        <w:t>湿）砂浆的质量</w:t>
      </w:r>
      <w:r>
        <w:rPr>
          <w:rFonts w:ascii="仿宋" w:hAnsi="仿宋" w:eastAsia="仿宋" w:cs="仿宋"/>
          <w:spacing w:val="11"/>
          <w:sz w:val="31"/>
          <w:szCs w:val="31"/>
        </w:rPr>
        <w:t>必须符合砌体工程施工质量验收规范</w:t>
      </w:r>
      <w:r>
        <w:rPr>
          <w:rFonts w:ascii="仿宋" w:hAnsi="仿宋" w:eastAsia="仿宋" w:cs="仿宋"/>
          <w:sz w:val="31"/>
          <w:szCs w:val="31"/>
        </w:rPr>
        <w:t>GB</w:t>
      </w:r>
      <w:r>
        <w:rPr>
          <w:rFonts w:ascii="仿宋" w:hAnsi="仿宋" w:eastAsia="仿宋" w:cs="仿宋"/>
          <w:spacing w:val="11"/>
          <w:sz w:val="31"/>
          <w:szCs w:val="31"/>
        </w:rPr>
        <w:t>502</w:t>
      </w:r>
      <w:r>
        <w:rPr>
          <w:rFonts w:ascii="仿宋" w:hAnsi="仿宋" w:eastAsia="仿宋" w:cs="仿宋"/>
          <w:spacing w:val="10"/>
          <w:sz w:val="31"/>
          <w:szCs w:val="31"/>
        </w:rPr>
        <w:t>03-2019 及有关国家、行</w:t>
      </w:r>
      <w:r>
        <w:rPr>
          <w:rFonts w:ascii="仿宋" w:hAnsi="仿宋" w:eastAsia="仿宋" w:cs="仿宋"/>
          <w:spacing w:val="7"/>
          <w:sz w:val="31"/>
          <w:szCs w:val="31"/>
        </w:rPr>
        <w:t>业和当地相关标准及规定；现场抽样检验强度的试验结</w:t>
      </w:r>
      <w:r>
        <w:rPr>
          <w:rFonts w:ascii="仿宋" w:hAnsi="仿宋" w:eastAsia="仿宋" w:cs="仿宋"/>
          <w:spacing w:val="6"/>
          <w:sz w:val="31"/>
          <w:szCs w:val="31"/>
        </w:rPr>
        <w:t>果评定以《混凝土强度检验标准》（</w:t>
      </w:r>
      <w:r>
        <w:rPr>
          <w:rFonts w:ascii="仿宋" w:hAnsi="仿宋" w:eastAsia="仿宋" w:cs="仿宋"/>
          <w:sz w:val="31"/>
          <w:szCs w:val="31"/>
        </w:rPr>
        <w:t>GB</w:t>
      </w:r>
      <w:r>
        <w:rPr>
          <w:rFonts w:ascii="仿宋" w:hAnsi="仿宋" w:eastAsia="仿宋" w:cs="仿宋"/>
          <w:spacing w:val="6"/>
          <w:sz w:val="31"/>
          <w:szCs w:val="31"/>
        </w:rPr>
        <w:t>/T50107-2010）作为混凝土质</w:t>
      </w:r>
      <w:r>
        <w:rPr>
          <w:rFonts w:ascii="仿宋" w:hAnsi="仿宋" w:eastAsia="仿宋" w:cs="仿宋"/>
          <w:spacing w:val="5"/>
          <w:sz w:val="31"/>
          <w:szCs w:val="31"/>
        </w:rPr>
        <w:t>量评定标准。</w:t>
      </w:r>
      <w:r>
        <w:rPr>
          <w:rFonts w:ascii="仿宋" w:hAnsi="仿宋" w:eastAsia="仿宋" w:cs="仿宋"/>
          <w:spacing w:val="7"/>
          <w:sz w:val="31"/>
          <w:szCs w:val="31"/>
        </w:rPr>
        <w:t>履约期间若出现新的国家法律、法规、标准，则按新的</w:t>
      </w:r>
      <w:r>
        <w:rPr>
          <w:rFonts w:ascii="仿宋" w:hAnsi="仿宋" w:eastAsia="仿宋" w:cs="仿宋"/>
          <w:spacing w:val="6"/>
          <w:sz w:val="31"/>
          <w:szCs w:val="31"/>
        </w:rPr>
        <w:t>要求更高、更</w:t>
      </w:r>
      <w:r>
        <w:rPr>
          <w:rFonts w:ascii="仿宋" w:hAnsi="仿宋" w:eastAsia="仿宋" w:cs="仿宋"/>
          <w:spacing w:val="7"/>
          <w:sz w:val="31"/>
          <w:szCs w:val="31"/>
        </w:rPr>
        <w:t>为严格的质量标准执行。</w:t>
      </w:r>
    </w:p>
    <w:p>
      <w:pPr>
        <w:spacing w:before="215" w:line="309" w:lineRule="auto"/>
        <w:ind w:left="46" w:right="2" w:hanging="37"/>
        <w:rPr>
          <w:rFonts w:ascii="仿宋" w:hAnsi="仿宋" w:eastAsia="仿宋" w:cs="仿宋"/>
          <w:sz w:val="31"/>
          <w:szCs w:val="31"/>
        </w:rPr>
      </w:pPr>
      <w:r>
        <w:rPr>
          <w:rFonts w:ascii="仿宋" w:hAnsi="仿宋" w:eastAsia="仿宋" w:cs="仿宋"/>
          <w:spacing w:val="1"/>
          <w:sz w:val="31"/>
          <w:szCs w:val="31"/>
        </w:rPr>
        <w:t>5.4</w:t>
      </w:r>
      <w:r>
        <w:rPr>
          <w:rFonts w:ascii="仿宋" w:hAnsi="仿宋" w:eastAsia="仿宋" w:cs="仿宋"/>
          <w:spacing w:val="-34"/>
          <w:sz w:val="31"/>
          <w:szCs w:val="31"/>
        </w:rPr>
        <w:t xml:space="preserve"> </w:t>
      </w:r>
      <w:r>
        <w:rPr>
          <w:rFonts w:ascii="仿宋" w:hAnsi="仿宋" w:eastAsia="仿宋" w:cs="仿宋"/>
          <w:spacing w:val="1"/>
          <w:sz w:val="31"/>
          <w:szCs w:val="31"/>
        </w:rPr>
        <w:t>混凝土出厂后，乙方严禁二次加水，如经发现，乙方承担</w:t>
      </w:r>
      <w:r>
        <w:rPr>
          <w:rFonts w:ascii="仿宋" w:hAnsi="仿宋" w:eastAsia="仿宋" w:cs="仿宋"/>
          <w:spacing w:val="-58"/>
          <w:sz w:val="31"/>
          <w:szCs w:val="31"/>
        </w:rPr>
        <w:t xml:space="preserve"> </w:t>
      </w:r>
      <w:r>
        <w:rPr>
          <w:rFonts w:ascii="仿宋" w:hAnsi="仿宋" w:eastAsia="仿宋" w:cs="仿宋"/>
          <w:spacing w:val="1"/>
          <w:sz w:val="31"/>
          <w:szCs w:val="31"/>
        </w:rPr>
        <w:t>1</w:t>
      </w:r>
      <w:r>
        <w:rPr>
          <w:rFonts w:ascii="仿宋" w:hAnsi="仿宋" w:eastAsia="仿宋" w:cs="仿宋"/>
          <w:spacing w:val="-43"/>
          <w:sz w:val="31"/>
          <w:szCs w:val="31"/>
        </w:rPr>
        <w:t xml:space="preserve"> </w:t>
      </w:r>
      <w:r>
        <w:rPr>
          <w:rFonts w:ascii="仿宋" w:hAnsi="仿宋" w:eastAsia="仿宋" w:cs="仿宋"/>
          <w:spacing w:val="1"/>
          <w:sz w:val="31"/>
          <w:szCs w:val="31"/>
        </w:rPr>
        <w:t>万/次</w:t>
      </w:r>
      <w:r>
        <w:rPr>
          <w:rFonts w:ascii="仿宋" w:hAnsi="仿宋" w:eastAsia="仿宋" w:cs="仿宋"/>
          <w:spacing w:val="-2"/>
          <w:sz w:val="31"/>
          <w:szCs w:val="31"/>
        </w:rPr>
        <w:t>的违约金。</w:t>
      </w:r>
    </w:p>
    <w:p>
      <w:pPr>
        <w:spacing w:before="211" w:line="308" w:lineRule="auto"/>
        <w:ind w:left="22" w:right="2" w:hanging="13"/>
        <w:rPr>
          <w:rFonts w:ascii="仿宋" w:hAnsi="仿宋" w:eastAsia="仿宋" w:cs="仿宋"/>
          <w:sz w:val="31"/>
          <w:szCs w:val="31"/>
        </w:rPr>
      </w:pPr>
      <w:r>
        <w:rPr>
          <w:rFonts w:ascii="仿宋" w:hAnsi="仿宋" w:eastAsia="仿宋" w:cs="仿宋"/>
          <w:spacing w:val="8"/>
          <w:sz w:val="31"/>
          <w:szCs w:val="31"/>
        </w:rPr>
        <w:t>5.5</w:t>
      </w:r>
      <w:r>
        <w:rPr>
          <w:rFonts w:ascii="仿宋" w:hAnsi="仿宋" w:eastAsia="仿宋" w:cs="仿宋"/>
          <w:spacing w:val="-39"/>
          <w:sz w:val="31"/>
          <w:szCs w:val="31"/>
        </w:rPr>
        <w:t xml:space="preserve"> </w:t>
      </w:r>
      <w:r>
        <w:rPr>
          <w:rFonts w:ascii="仿宋" w:hAnsi="仿宋" w:eastAsia="仿宋" w:cs="仿宋"/>
          <w:spacing w:val="8"/>
          <w:sz w:val="31"/>
          <w:szCs w:val="31"/>
        </w:rPr>
        <w:t>混凝土入模前，如发现离析、泌水、塌落度不满足现场要求</w:t>
      </w:r>
      <w:r>
        <w:rPr>
          <w:rFonts w:ascii="仿宋" w:hAnsi="仿宋" w:eastAsia="仿宋" w:cs="仿宋"/>
          <w:spacing w:val="7"/>
          <w:sz w:val="31"/>
          <w:szCs w:val="31"/>
        </w:rPr>
        <w:t>等质量问题，乙方需无条件退换。</w:t>
      </w:r>
    </w:p>
    <w:p>
      <w:pPr>
        <w:spacing w:before="213" w:line="308" w:lineRule="auto"/>
        <w:ind w:left="26" w:right="2" w:hanging="17"/>
        <w:rPr>
          <w:rFonts w:ascii="仿宋" w:hAnsi="仿宋" w:eastAsia="仿宋" w:cs="仿宋"/>
          <w:sz w:val="31"/>
          <w:szCs w:val="31"/>
        </w:rPr>
      </w:pPr>
      <w:r>
        <w:rPr>
          <w:rFonts w:ascii="仿宋" w:hAnsi="仿宋" w:eastAsia="仿宋" w:cs="仿宋"/>
          <w:spacing w:val="6"/>
          <w:sz w:val="31"/>
          <w:szCs w:val="31"/>
        </w:rPr>
        <w:t>5.6 进场混凝土送货单必须现场有工程部施工员、物资部材料员共同签字确认的小票为准。</w:t>
      </w:r>
    </w:p>
    <w:p>
      <w:pPr>
        <w:spacing w:before="215" w:line="339" w:lineRule="auto"/>
        <w:ind w:left="20" w:right="2" w:hanging="11"/>
        <w:rPr>
          <w:rFonts w:ascii="仿宋" w:hAnsi="仿宋" w:eastAsia="仿宋" w:cs="仿宋"/>
          <w:sz w:val="31"/>
          <w:szCs w:val="31"/>
        </w:rPr>
      </w:pPr>
      <w:r>
        <w:rPr>
          <w:rFonts w:ascii="仿宋" w:hAnsi="仿宋" w:eastAsia="仿宋" w:cs="仿宋"/>
          <w:spacing w:val="8"/>
          <w:sz w:val="31"/>
          <w:szCs w:val="31"/>
        </w:rPr>
        <w:t>5.7</w:t>
      </w:r>
      <w:r>
        <w:rPr>
          <w:rFonts w:ascii="仿宋" w:hAnsi="仿宋" w:eastAsia="仿宋" w:cs="仿宋"/>
          <w:spacing w:val="-39"/>
          <w:sz w:val="31"/>
          <w:szCs w:val="31"/>
        </w:rPr>
        <w:t xml:space="preserve"> </w:t>
      </w:r>
      <w:r>
        <w:rPr>
          <w:rFonts w:ascii="仿宋" w:hAnsi="仿宋" w:eastAsia="仿宋" w:cs="仿宋"/>
          <w:spacing w:val="8"/>
          <w:sz w:val="31"/>
          <w:szCs w:val="31"/>
        </w:rPr>
        <w:t>混凝土浇筑后若经检测质量不能满足技术及质量要求的，卖</w:t>
      </w:r>
      <w:r>
        <w:rPr>
          <w:rFonts w:ascii="仿宋" w:hAnsi="仿宋" w:eastAsia="仿宋" w:cs="仿宋"/>
          <w:spacing w:val="7"/>
          <w:sz w:val="31"/>
          <w:szCs w:val="31"/>
        </w:rPr>
        <w:t>方应</w:t>
      </w:r>
      <w:r>
        <w:rPr>
          <w:rFonts w:ascii="仿宋" w:hAnsi="仿宋" w:eastAsia="仿宋" w:cs="仿宋"/>
          <w:spacing w:val="6"/>
          <w:sz w:val="31"/>
          <w:szCs w:val="31"/>
        </w:rPr>
        <w:t>承担由此造成的后续处理费用，包括混凝土的费用、已浇混凝土凿除费用、重新支模、浇筑、工期延误等费用，造成后果严重的解除合同</w:t>
      </w:r>
      <w:r>
        <w:rPr>
          <w:rFonts w:ascii="仿宋" w:hAnsi="仿宋" w:eastAsia="仿宋" w:cs="仿宋"/>
          <w:spacing w:val="7"/>
          <w:sz w:val="31"/>
          <w:szCs w:val="31"/>
        </w:rPr>
        <w:t>并承担相应的法律责任。</w:t>
      </w:r>
    </w:p>
    <w:p>
      <w:pPr>
        <w:spacing w:before="237" w:line="226" w:lineRule="auto"/>
        <w:ind w:left="12"/>
        <w:rPr>
          <w:rFonts w:ascii="黑体" w:hAnsi="黑体" w:eastAsia="黑体" w:cs="黑体"/>
          <w:sz w:val="31"/>
          <w:szCs w:val="31"/>
        </w:rPr>
      </w:pPr>
      <w:r>
        <w:rPr>
          <w:rFonts w:ascii="黑体" w:hAnsi="黑体" w:eastAsia="黑体" w:cs="黑体"/>
          <w:spacing w:val="8"/>
          <w:sz w:val="31"/>
          <w:szCs w:val="31"/>
        </w:rPr>
        <w:t>第六条：计量方式</w:t>
      </w:r>
    </w:p>
    <w:p>
      <w:pPr>
        <w:spacing w:before="224" w:line="369" w:lineRule="auto"/>
        <w:ind w:left="18" w:firstLine="36"/>
        <w:rPr>
          <w:rFonts w:ascii="仿宋" w:hAnsi="仿宋" w:eastAsia="仿宋" w:cs="仿宋"/>
          <w:sz w:val="31"/>
          <w:szCs w:val="31"/>
        </w:rPr>
      </w:pPr>
      <w:r>
        <w:rPr>
          <w:rFonts w:ascii="仿宋" w:hAnsi="仿宋" w:eastAsia="仿宋" w:cs="仿宋"/>
          <w:spacing w:val="5"/>
          <w:sz w:val="31"/>
          <w:szCs w:val="31"/>
        </w:rPr>
        <w:t>乙方混凝土到场后每车进行过磅，容重以乙方提供的该标号混凝土配</w:t>
      </w:r>
      <w:r>
        <w:rPr>
          <w:rFonts w:ascii="仿宋" w:hAnsi="仿宋" w:eastAsia="仿宋" w:cs="仿宋"/>
          <w:spacing w:val="7"/>
          <w:sz w:val="31"/>
          <w:szCs w:val="31"/>
        </w:rPr>
        <w:t>合比通知单为标准计算实际方量，若当车过磅</w:t>
      </w:r>
      <w:r>
        <w:rPr>
          <w:rFonts w:ascii="仿宋" w:hAnsi="仿宋" w:eastAsia="仿宋" w:cs="仿宋"/>
          <w:spacing w:val="6"/>
          <w:sz w:val="31"/>
          <w:szCs w:val="31"/>
        </w:rPr>
        <w:t>计算方量与供货小票方</w:t>
      </w:r>
    </w:p>
    <w:p>
      <w:pPr>
        <w:spacing w:line="369" w:lineRule="auto"/>
        <w:rPr>
          <w:rFonts w:ascii="仿宋" w:hAnsi="仿宋" w:eastAsia="仿宋" w:cs="仿宋"/>
          <w:sz w:val="31"/>
          <w:szCs w:val="31"/>
        </w:rPr>
        <w:sectPr>
          <w:headerReference r:id="rId10" w:type="default"/>
          <w:footerReference r:id="rId11" w:type="default"/>
          <w:pgSz w:w="11906" w:h="16839"/>
          <w:pgMar w:top="1394" w:right="1065" w:bottom="1155" w:left="1320" w:header="971" w:footer="992" w:gutter="0"/>
          <w:pgBorders>
            <w:top w:val="none" w:sz="0" w:space="0"/>
            <w:left w:val="none" w:sz="0" w:space="0"/>
            <w:bottom w:val="none" w:sz="0" w:space="0"/>
            <w:right w:val="none" w:sz="0" w:space="0"/>
          </w:pgBorders>
          <w:pgNumType w:fmt="decimal"/>
          <w:cols w:space="720" w:num="1"/>
        </w:sectPr>
      </w:pPr>
    </w:p>
    <w:p>
      <w:pPr>
        <w:spacing w:line="330" w:lineRule="auto"/>
        <w:rPr>
          <w:rFonts w:ascii="Arial"/>
          <w:sz w:val="21"/>
        </w:rPr>
      </w:pPr>
    </w:p>
    <w:p>
      <w:pPr>
        <w:spacing w:before="101" w:line="370" w:lineRule="auto"/>
        <w:ind w:left="12" w:right="51" w:firstLine="11"/>
        <w:rPr>
          <w:rFonts w:ascii="仿宋" w:hAnsi="仿宋" w:eastAsia="仿宋" w:cs="仿宋"/>
          <w:sz w:val="31"/>
          <w:szCs w:val="31"/>
        </w:rPr>
      </w:pPr>
      <w:r>
        <w:rPr>
          <w:rFonts w:ascii="仿宋" w:hAnsi="仿宋" w:eastAsia="仿宋" w:cs="仿宋"/>
          <w:spacing w:val="6"/>
          <w:sz w:val="31"/>
          <w:szCs w:val="31"/>
        </w:rPr>
        <w:t>量误差在±2%以内，则按小票上方量结算。如过磅方量与小票方量误</w:t>
      </w:r>
      <w:r>
        <w:rPr>
          <w:rFonts w:ascii="仿宋" w:hAnsi="仿宋" w:eastAsia="仿宋" w:cs="仿宋"/>
          <w:spacing w:val="7"/>
          <w:sz w:val="31"/>
          <w:szCs w:val="31"/>
        </w:rPr>
        <w:t>差＞</w:t>
      </w:r>
      <w:r>
        <w:rPr>
          <w:rFonts w:ascii="仿宋" w:hAnsi="仿宋" w:eastAsia="仿宋" w:cs="仿宋"/>
          <w:spacing w:val="-91"/>
          <w:sz w:val="31"/>
          <w:szCs w:val="31"/>
        </w:rPr>
        <w:t xml:space="preserve"> </w:t>
      </w:r>
      <w:r>
        <w:rPr>
          <w:rFonts w:ascii="仿宋" w:hAnsi="仿宋" w:eastAsia="仿宋" w:cs="仿宋"/>
          <w:spacing w:val="7"/>
          <w:sz w:val="31"/>
          <w:szCs w:val="31"/>
        </w:rPr>
        <w:t>2%，则按小票方量结算；如过磅方量与小票方量误差＞</w:t>
      </w:r>
      <w:r>
        <w:rPr>
          <w:rFonts w:ascii="仿宋" w:hAnsi="仿宋" w:eastAsia="仿宋" w:cs="仿宋"/>
          <w:spacing w:val="-81"/>
          <w:sz w:val="31"/>
          <w:szCs w:val="31"/>
        </w:rPr>
        <w:t xml:space="preserve"> </w:t>
      </w:r>
      <w:r>
        <w:rPr>
          <w:rFonts w:ascii="仿宋" w:hAnsi="仿宋" w:eastAsia="仿宋" w:cs="仿宋"/>
          <w:spacing w:val="7"/>
          <w:sz w:val="31"/>
          <w:szCs w:val="31"/>
        </w:rPr>
        <w:t>-2%，则</w:t>
      </w:r>
      <w:r>
        <w:rPr>
          <w:rFonts w:ascii="仿宋" w:hAnsi="仿宋" w:eastAsia="仿宋" w:cs="仿宋"/>
          <w:spacing w:val="8"/>
          <w:sz w:val="31"/>
          <w:szCs w:val="31"/>
        </w:rPr>
        <w:t>该车混凝土按过磅方量进行结算。</w:t>
      </w:r>
    </w:p>
    <w:p>
      <w:pPr>
        <w:spacing w:before="6" w:line="371" w:lineRule="auto"/>
        <w:ind w:left="36" w:right="53" w:hanging="14"/>
        <w:rPr>
          <w:rFonts w:ascii="仿宋" w:hAnsi="仿宋" w:eastAsia="仿宋" w:cs="仿宋"/>
          <w:sz w:val="31"/>
          <w:szCs w:val="31"/>
        </w:rPr>
      </w:pPr>
      <w:r>
        <w:rPr>
          <w:rFonts w:ascii="仿宋" w:hAnsi="仿宋" w:eastAsia="仿宋" w:cs="仿宋"/>
          <w:spacing w:val="-1"/>
          <w:sz w:val="31"/>
          <w:szCs w:val="31"/>
        </w:rPr>
        <w:t>注</w:t>
      </w:r>
      <w:r>
        <w:rPr>
          <w:rFonts w:ascii="仿宋" w:hAnsi="仿宋" w:eastAsia="仿宋" w:cs="仿宋"/>
          <w:spacing w:val="-91"/>
          <w:sz w:val="31"/>
          <w:szCs w:val="31"/>
        </w:rPr>
        <w:t xml:space="preserve"> </w:t>
      </w:r>
      <w:r>
        <w:rPr>
          <w:rFonts w:ascii="仿宋" w:hAnsi="仿宋" w:eastAsia="仿宋" w:cs="仿宋"/>
          <w:spacing w:val="-1"/>
          <w:sz w:val="31"/>
          <w:szCs w:val="31"/>
        </w:rPr>
        <w:t>：砼容重标准</w:t>
      </w:r>
      <w:r>
        <w:rPr>
          <w:rFonts w:ascii="仿宋" w:hAnsi="仿宋" w:eastAsia="仿宋" w:cs="仿宋"/>
          <w:spacing w:val="-57"/>
          <w:sz w:val="31"/>
          <w:szCs w:val="31"/>
        </w:rPr>
        <w:t xml:space="preserve"> </w:t>
      </w:r>
      <w:r>
        <w:rPr>
          <w:rFonts w:ascii="仿宋" w:hAnsi="仿宋" w:eastAsia="仿宋" w:cs="仿宋"/>
          <w:spacing w:val="-1"/>
          <w:sz w:val="31"/>
          <w:szCs w:val="31"/>
        </w:rPr>
        <w:t>C20</w:t>
      </w:r>
      <w:r>
        <w:rPr>
          <w:rFonts w:ascii="仿宋" w:hAnsi="仿宋" w:eastAsia="仿宋" w:cs="仿宋"/>
          <w:spacing w:val="-42"/>
          <w:sz w:val="31"/>
          <w:szCs w:val="31"/>
        </w:rPr>
        <w:t xml:space="preserve"> </w:t>
      </w:r>
      <w:r>
        <w:rPr>
          <w:rFonts w:ascii="仿宋" w:hAnsi="仿宋" w:eastAsia="仿宋" w:cs="仿宋"/>
          <w:spacing w:val="-1"/>
          <w:sz w:val="31"/>
          <w:szCs w:val="31"/>
        </w:rPr>
        <w:t>不低于</w:t>
      </w:r>
      <w:r>
        <w:rPr>
          <w:rFonts w:ascii="仿宋" w:hAnsi="仿宋" w:eastAsia="仿宋" w:cs="仿宋"/>
          <w:spacing w:val="-56"/>
          <w:sz w:val="31"/>
          <w:szCs w:val="31"/>
        </w:rPr>
        <w:t xml:space="preserve"> </w:t>
      </w:r>
      <w:r>
        <w:rPr>
          <w:rFonts w:ascii="仿宋" w:hAnsi="仿宋" w:eastAsia="仿宋" w:cs="仿宋"/>
          <w:spacing w:val="-1"/>
          <w:sz w:val="31"/>
          <w:szCs w:val="31"/>
        </w:rPr>
        <w:t>2.4</w:t>
      </w:r>
      <w:r>
        <w:rPr>
          <w:rFonts w:ascii="仿宋" w:hAnsi="仿宋" w:eastAsia="仿宋" w:cs="仿宋"/>
          <w:spacing w:val="-33"/>
          <w:sz w:val="31"/>
          <w:szCs w:val="31"/>
        </w:rPr>
        <w:t xml:space="preserve"> </w:t>
      </w:r>
      <w:r>
        <w:rPr>
          <w:rFonts w:ascii="仿宋" w:hAnsi="仿宋" w:eastAsia="仿宋" w:cs="仿宋"/>
          <w:spacing w:val="-1"/>
          <w:sz w:val="31"/>
          <w:szCs w:val="31"/>
        </w:rPr>
        <w:t>吨/立方计；C30、</w:t>
      </w:r>
      <w:r>
        <w:rPr>
          <w:rFonts w:ascii="仿宋" w:hAnsi="仿宋" w:eastAsia="仿宋" w:cs="仿宋"/>
          <w:spacing w:val="-2"/>
          <w:sz w:val="31"/>
          <w:szCs w:val="31"/>
        </w:rPr>
        <w:t>C40</w:t>
      </w:r>
      <w:r>
        <w:rPr>
          <w:rFonts w:ascii="仿宋" w:hAnsi="仿宋" w:eastAsia="仿宋" w:cs="仿宋"/>
          <w:spacing w:val="-42"/>
          <w:sz w:val="31"/>
          <w:szCs w:val="31"/>
        </w:rPr>
        <w:t xml:space="preserve"> </w:t>
      </w:r>
      <w:r>
        <w:rPr>
          <w:rFonts w:ascii="仿宋" w:hAnsi="仿宋" w:eastAsia="仿宋" w:cs="仿宋"/>
          <w:spacing w:val="-2"/>
          <w:sz w:val="31"/>
          <w:szCs w:val="31"/>
        </w:rPr>
        <w:t>不得低于</w:t>
      </w:r>
      <w:r>
        <w:rPr>
          <w:rFonts w:ascii="仿宋" w:hAnsi="仿宋" w:eastAsia="仿宋" w:cs="仿宋"/>
          <w:spacing w:val="-56"/>
          <w:sz w:val="31"/>
          <w:szCs w:val="31"/>
        </w:rPr>
        <w:t xml:space="preserve"> </w:t>
      </w:r>
      <w:r>
        <w:rPr>
          <w:rFonts w:ascii="仿宋" w:hAnsi="仿宋" w:eastAsia="仿宋" w:cs="仿宋"/>
          <w:spacing w:val="-2"/>
          <w:sz w:val="31"/>
          <w:szCs w:val="31"/>
        </w:rPr>
        <w:t>2.45</w:t>
      </w:r>
      <w:r>
        <w:rPr>
          <w:rFonts w:ascii="仿宋" w:hAnsi="仿宋" w:eastAsia="仿宋" w:cs="仿宋"/>
          <w:spacing w:val="-10"/>
          <w:sz w:val="31"/>
          <w:szCs w:val="31"/>
        </w:rPr>
        <w:t>吨/立方计；</w:t>
      </w:r>
    </w:p>
    <w:p>
      <w:pPr>
        <w:spacing w:before="1" w:line="370" w:lineRule="auto"/>
        <w:ind w:left="18" w:right="54" w:hanging="6"/>
        <w:rPr>
          <w:rFonts w:ascii="仿宋" w:hAnsi="仿宋" w:eastAsia="仿宋" w:cs="仿宋"/>
          <w:sz w:val="31"/>
          <w:szCs w:val="31"/>
        </w:rPr>
      </w:pPr>
      <w:r>
        <w:rPr>
          <w:rFonts w:ascii="仿宋" w:hAnsi="仿宋" w:eastAsia="仿宋" w:cs="仿宋"/>
          <w:spacing w:val="4"/>
          <w:sz w:val="31"/>
          <w:szCs w:val="31"/>
        </w:rPr>
        <w:t>6.1</w:t>
      </w:r>
      <w:r>
        <w:rPr>
          <w:rFonts w:ascii="仿宋" w:hAnsi="仿宋" w:eastAsia="仿宋" w:cs="仿宋"/>
          <w:spacing w:val="-51"/>
          <w:sz w:val="31"/>
          <w:szCs w:val="31"/>
        </w:rPr>
        <w:t xml:space="preserve"> </w:t>
      </w:r>
      <w:r>
        <w:rPr>
          <w:rFonts w:ascii="仿宋" w:hAnsi="仿宋" w:eastAsia="仿宋" w:cs="仿宋"/>
          <w:spacing w:val="4"/>
          <w:sz w:val="31"/>
          <w:szCs w:val="31"/>
        </w:rPr>
        <w:t>双方确认：乙方由</w:t>
      </w:r>
      <w:r>
        <w:rPr>
          <w:rFonts w:ascii="仿宋" w:hAnsi="仿宋" w:eastAsia="仿宋" w:cs="仿宋"/>
          <w:spacing w:val="-153"/>
          <w:sz w:val="31"/>
          <w:szCs w:val="31"/>
        </w:rPr>
        <w:t xml:space="preserve"> </w:t>
      </w:r>
      <w:r>
        <w:rPr>
          <w:rFonts w:ascii="仿宋" w:hAnsi="仿宋" w:eastAsia="仿宋" w:cs="仿宋"/>
          <w:spacing w:val="7"/>
          <w:sz w:val="31"/>
          <w:szCs w:val="31"/>
          <w:u w:val="single" w:color="auto"/>
        </w:rPr>
        <w:t xml:space="preserve"> </w:t>
      </w:r>
      <w:r>
        <w:rPr>
          <w:rFonts w:hint="eastAsia" w:ascii="仿宋" w:hAnsi="仿宋" w:eastAsia="仿宋" w:cs="仿宋"/>
          <w:spacing w:val="7"/>
          <w:sz w:val="31"/>
          <w:szCs w:val="31"/>
          <w:u w:val="single" w:color="auto"/>
        </w:rPr>
        <w:t>徐春燕</w:t>
      </w:r>
      <w:r>
        <w:rPr>
          <w:rFonts w:ascii="仿宋" w:hAnsi="仿宋" w:eastAsia="仿宋" w:cs="仿宋"/>
          <w:spacing w:val="7"/>
          <w:sz w:val="31"/>
          <w:szCs w:val="31"/>
          <w:u w:val="single" w:color="auto"/>
        </w:rPr>
        <w:t xml:space="preserve"> </w:t>
      </w:r>
      <w:r>
        <w:rPr>
          <w:rFonts w:ascii="仿宋" w:hAnsi="仿宋" w:eastAsia="仿宋" w:cs="仿宋"/>
          <w:spacing w:val="-96"/>
          <w:sz w:val="31"/>
          <w:szCs w:val="31"/>
        </w:rPr>
        <w:t xml:space="preserve"> </w:t>
      </w:r>
      <w:r>
        <w:rPr>
          <w:rFonts w:ascii="仿宋" w:hAnsi="仿宋" w:eastAsia="仿宋" w:cs="仿宋"/>
          <w:spacing w:val="4"/>
          <w:sz w:val="31"/>
          <w:szCs w:val="31"/>
        </w:rPr>
        <w:t>，电话：</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15156957356</w:t>
      </w:r>
      <w:r>
        <w:rPr>
          <w:rFonts w:ascii="仿宋" w:hAnsi="仿宋" w:eastAsia="仿宋" w:cs="仿宋"/>
          <w:spacing w:val="-118"/>
          <w:sz w:val="31"/>
          <w:szCs w:val="31"/>
          <w:u w:val="single"/>
        </w:rPr>
        <w:t xml:space="preserve"> </w:t>
      </w:r>
      <w:r>
        <w:rPr>
          <w:rFonts w:hint="eastAsia" w:ascii="仿宋" w:hAnsi="仿宋" w:eastAsia="仿宋" w:cs="仿宋"/>
          <w:spacing w:val="-118"/>
          <w:sz w:val="31"/>
          <w:szCs w:val="31"/>
          <w:u w:val="single"/>
          <w:lang w:val="en-US" w:eastAsia="zh-CN"/>
        </w:rPr>
        <w:t xml:space="preserve"> </w:t>
      </w:r>
      <w:r>
        <w:rPr>
          <w:rFonts w:ascii="仿宋" w:hAnsi="仿宋" w:eastAsia="仿宋" w:cs="仿宋"/>
          <w:spacing w:val="4"/>
          <w:sz w:val="31"/>
          <w:szCs w:val="31"/>
        </w:rPr>
        <w:t>负</w:t>
      </w:r>
      <w:r>
        <w:rPr>
          <w:rFonts w:ascii="仿宋" w:hAnsi="仿宋" w:eastAsia="仿宋" w:cs="仿宋"/>
          <w:spacing w:val="3"/>
          <w:sz w:val="31"/>
          <w:szCs w:val="31"/>
        </w:rPr>
        <w:t>责对账等业务联络工</w:t>
      </w:r>
      <w:r>
        <w:rPr>
          <w:rFonts w:ascii="仿宋" w:hAnsi="仿宋" w:eastAsia="仿宋" w:cs="仿宋"/>
          <w:spacing w:val="2"/>
          <w:sz w:val="31"/>
          <w:szCs w:val="31"/>
        </w:rPr>
        <w:t>作，</w:t>
      </w:r>
      <w:r>
        <w:rPr>
          <w:rFonts w:ascii="仿宋" w:hAnsi="仿宋" w:eastAsia="仿宋" w:cs="仿宋"/>
          <w:spacing w:val="-91"/>
          <w:sz w:val="31"/>
          <w:szCs w:val="31"/>
        </w:rPr>
        <w:t xml:space="preserve"> </w:t>
      </w:r>
      <w:r>
        <w:rPr>
          <w:rFonts w:ascii="仿宋" w:hAnsi="仿宋" w:eastAsia="仿宋" w:cs="仿宋"/>
          <w:spacing w:val="2"/>
          <w:sz w:val="31"/>
          <w:szCs w:val="31"/>
        </w:rPr>
        <w:t>甲方由</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徐金平</w:t>
      </w:r>
      <w:r>
        <w:rPr>
          <w:rFonts w:ascii="仿宋" w:hAnsi="仿宋" w:eastAsia="仿宋" w:cs="仿宋"/>
          <w:spacing w:val="5"/>
          <w:sz w:val="31"/>
          <w:szCs w:val="31"/>
          <w:u w:val="single" w:color="auto"/>
        </w:rPr>
        <w:t xml:space="preserve"> </w:t>
      </w:r>
      <w:r>
        <w:rPr>
          <w:rFonts w:ascii="仿宋" w:hAnsi="仿宋" w:eastAsia="仿宋" w:cs="仿宋"/>
          <w:spacing w:val="-99"/>
          <w:sz w:val="31"/>
          <w:szCs w:val="31"/>
        </w:rPr>
        <w:t xml:space="preserve"> </w:t>
      </w:r>
      <w:r>
        <w:rPr>
          <w:rFonts w:ascii="仿宋" w:hAnsi="仿宋" w:eastAsia="仿宋" w:cs="仿宋"/>
          <w:spacing w:val="2"/>
          <w:sz w:val="31"/>
          <w:szCs w:val="31"/>
        </w:rPr>
        <w:t>，电话：</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13357969937</w:t>
      </w:r>
      <w:r>
        <w:rPr>
          <w:rFonts w:ascii="仿宋" w:hAnsi="仿宋" w:eastAsia="仿宋" w:cs="仿宋"/>
          <w:spacing w:val="-116"/>
          <w:sz w:val="31"/>
          <w:szCs w:val="31"/>
        </w:rPr>
        <w:t xml:space="preserve"> </w:t>
      </w:r>
      <w:r>
        <w:rPr>
          <w:rFonts w:ascii="仿宋" w:hAnsi="仿宋" w:eastAsia="仿宋" w:cs="仿宋"/>
          <w:spacing w:val="2"/>
          <w:sz w:val="31"/>
          <w:szCs w:val="31"/>
        </w:rPr>
        <w:t>负责对账等业务联络</w:t>
      </w:r>
      <w:r>
        <w:rPr>
          <w:rFonts w:ascii="仿宋" w:hAnsi="仿宋" w:eastAsia="仿宋" w:cs="仿宋"/>
          <w:spacing w:val="1"/>
          <w:sz w:val="31"/>
          <w:szCs w:val="31"/>
        </w:rPr>
        <w:t>工作。</w:t>
      </w:r>
    </w:p>
    <w:p>
      <w:pPr>
        <w:spacing w:before="7" w:line="372" w:lineRule="auto"/>
        <w:ind w:left="18" w:right="54" w:hanging="6"/>
        <w:rPr>
          <w:rFonts w:ascii="仿宋" w:hAnsi="仿宋" w:eastAsia="仿宋" w:cs="仿宋"/>
          <w:sz w:val="31"/>
          <w:szCs w:val="31"/>
        </w:rPr>
      </w:pPr>
      <w:r>
        <w:rPr>
          <w:rFonts w:ascii="仿宋" w:hAnsi="仿宋" w:eastAsia="仿宋" w:cs="仿宋"/>
          <w:spacing w:val="16"/>
          <w:sz w:val="31"/>
          <w:szCs w:val="31"/>
        </w:rPr>
        <w:t>6.2</w:t>
      </w:r>
      <w:r>
        <w:rPr>
          <w:rFonts w:ascii="仿宋" w:hAnsi="仿宋" w:eastAsia="仿宋" w:cs="仿宋"/>
          <w:spacing w:val="-38"/>
          <w:sz w:val="31"/>
          <w:szCs w:val="31"/>
        </w:rPr>
        <w:t xml:space="preserve"> </w:t>
      </w:r>
      <w:r>
        <w:rPr>
          <w:rFonts w:ascii="仿宋" w:hAnsi="仿宋" w:eastAsia="仿宋" w:cs="仿宋"/>
          <w:spacing w:val="16"/>
          <w:sz w:val="31"/>
          <w:szCs w:val="31"/>
        </w:rPr>
        <w:t>若因乙方料不及时导致甲方现场需要水车养泵则费用由</w:t>
      </w:r>
      <w:r>
        <w:rPr>
          <w:rFonts w:ascii="仿宋" w:hAnsi="仿宋" w:eastAsia="仿宋" w:cs="仿宋"/>
          <w:spacing w:val="-83"/>
          <w:sz w:val="31"/>
          <w:szCs w:val="31"/>
        </w:rPr>
        <w:t xml:space="preserve"> </w:t>
      </w:r>
      <w:r>
        <w:rPr>
          <w:rFonts w:ascii="仿宋" w:hAnsi="仿宋" w:eastAsia="仿宋" w:cs="仿宋"/>
          <w:spacing w:val="16"/>
          <w:sz w:val="31"/>
          <w:szCs w:val="31"/>
        </w:rPr>
        <w:t>乙方承</w:t>
      </w:r>
      <w:r>
        <w:rPr>
          <w:rFonts w:ascii="仿宋" w:hAnsi="仿宋" w:eastAsia="仿宋" w:cs="仿宋"/>
          <w:spacing w:val="-5"/>
          <w:sz w:val="31"/>
          <w:szCs w:val="31"/>
        </w:rPr>
        <w:t>担。</w:t>
      </w:r>
    </w:p>
    <w:p>
      <w:pPr>
        <w:spacing w:before="19" w:line="227" w:lineRule="auto"/>
        <w:ind w:left="12"/>
        <w:rPr>
          <w:rFonts w:ascii="黑体" w:hAnsi="黑体" w:eastAsia="黑体" w:cs="黑体"/>
          <w:sz w:val="31"/>
          <w:szCs w:val="31"/>
        </w:rPr>
      </w:pPr>
      <w:r>
        <w:rPr>
          <w:rFonts w:ascii="黑体" w:hAnsi="黑体" w:eastAsia="黑体" w:cs="黑体"/>
          <w:spacing w:val="7"/>
          <w:sz w:val="31"/>
          <w:szCs w:val="31"/>
        </w:rPr>
        <w:t>第七条    结算及付款</w:t>
      </w:r>
    </w:p>
    <w:p>
      <w:pPr>
        <w:spacing w:before="222" w:line="410" w:lineRule="exact"/>
        <w:ind w:left="11"/>
        <w:rPr>
          <w:rFonts w:ascii="仿宋" w:hAnsi="仿宋" w:eastAsia="仿宋" w:cs="仿宋"/>
          <w:sz w:val="31"/>
          <w:szCs w:val="31"/>
        </w:rPr>
      </w:pPr>
      <w:r>
        <w:rPr>
          <w:rFonts w:ascii="仿宋" w:hAnsi="仿宋" w:eastAsia="仿宋" w:cs="仿宋"/>
          <w:spacing w:val="-7"/>
          <w:position w:val="1"/>
          <w:sz w:val="31"/>
          <w:szCs w:val="31"/>
        </w:rPr>
        <w:t>7.1</w:t>
      </w:r>
      <w:r>
        <w:rPr>
          <w:rFonts w:ascii="仿宋" w:hAnsi="仿宋" w:eastAsia="仿宋" w:cs="仿宋"/>
          <w:spacing w:val="-46"/>
          <w:position w:val="1"/>
          <w:sz w:val="31"/>
          <w:szCs w:val="31"/>
        </w:rPr>
        <w:t xml:space="preserve"> </w:t>
      </w:r>
      <w:r>
        <w:rPr>
          <w:rFonts w:ascii="仿宋" w:hAnsi="仿宋" w:eastAsia="仿宋" w:cs="仿宋"/>
          <w:spacing w:val="-7"/>
          <w:position w:val="1"/>
          <w:sz w:val="31"/>
          <w:szCs w:val="31"/>
        </w:rPr>
        <w:t>结算方法：</w:t>
      </w:r>
    </w:p>
    <w:p>
      <w:pPr>
        <w:spacing w:before="219" w:line="371" w:lineRule="auto"/>
        <w:ind w:left="13" w:hanging="2"/>
        <w:rPr>
          <w:rFonts w:ascii="仿宋" w:hAnsi="仿宋" w:eastAsia="仿宋" w:cs="仿宋"/>
          <w:sz w:val="31"/>
          <w:szCs w:val="31"/>
        </w:rPr>
      </w:pPr>
      <w:r>
        <w:rPr>
          <w:rFonts w:ascii="仿宋" w:hAnsi="仿宋" w:eastAsia="仿宋" w:cs="仿宋"/>
          <w:spacing w:val="-3"/>
          <w:sz w:val="31"/>
          <w:szCs w:val="31"/>
        </w:rPr>
        <w:t>7.1.1 双方每月</w:t>
      </w:r>
      <w:r>
        <w:rPr>
          <w:rFonts w:ascii="仿宋" w:hAnsi="仿宋" w:eastAsia="仿宋" w:cs="仿宋"/>
          <w:spacing w:val="-3"/>
          <w:sz w:val="31"/>
          <w:szCs w:val="31"/>
          <w:u w:val="single" w:color="auto"/>
        </w:rPr>
        <w:t xml:space="preserve">  30</w:t>
      </w:r>
      <w:r>
        <w:rPr>
          <w:rFonts w:ascii="仿宋" w:hAnsi="仿宋" w:eastAsia="仿宋" w:cs="仿宋"/>
          <w:spacing w:val="5"/>
          <w:sz w:val="31"/>
          <w:szCs w:val="31"/>
          <w:u w:val="single" w:color="auto"/>
        </w:rPr>
        <w:t xml:space="preserve">  </w:t>
      </w:r>
      <w:r>
        <w:rPr>
          <w:rFonts w:ascii="仿宋" w:hAnsi="仿宋" w:eastAsia="仿宋" w:cs="仿宋"/>
          <w:spacing w:val="-129"/>
          <w:sz w:val="31"/>
          <w:szCs w:val="31"/>
        </w:rPr>
        <w:t xml:space="preserve"> </w:t>
      </w:r>
      <w:r>
        <w:rPr>
          <w:rFonts w:ascii="仿宋" w:hAnsi="仿宋" w:eastAsia="仿宋" w:cs="仿宋"/>
          <w:spacing w:val="-3"/>
          <w:sz w:val="31"/>
          <w:szCs w:val="31"/>
        </w:rPr>
        <w:t>号对本月</w:t>
      </w:r>
      <w:r>
        <w:rPr>
          <w:rFonts w:ascii="仿宋" w:hAnsi="仿宋" w:eastAsia="仿宋" w:cs="仿宋"/>
          <w:spacing w:val="12"/>
          <w:sz w:val="31"/>
          <w:szCs w:val="31"/>
          <w:u w:val="single" w:color="auto"/>
        </w:rPr>
        <w:t xml:space="preserve">  </w:t>
      </w:r>
      <w:r>
        <w:rPr>
          <w:rFonts w:ascii="仿宋" w:hAnsi="仿宋" w:eastAsia="仿宋" w:cs="仿宋"/>
          <w:spacing w:val="-3"/>
          <w:sz w:val="31"/>
          <w:szCs w:val="31"/>
          <w:u w:val="single" w:color="auto"/>
        </w:rPr>
        <w:t>1</w:t>
      </w:r>
      <w:r>
        <w:rPr>
          <w:rFonts w:ascii="仿宋" w:hAnsi="仿宋" w:eastAsia="仿宋" w:cs="仿宋"/>
          <w:spacing w:val="-48"/>
          <w:sz w:val="31"/>
          <w:szCs w:val="31"/>
          <w:u w:val="single" w:color="auto"/>
        </w:rPr>
        <w:t xml:space="preserve"> </w:t>
      </w:r>
      <w:r>
        <w:rPr>
          <w:rFonts w:ascii="仿宋" w:hAnsi="仿宋" w:eastAsia="仿宋" w:cs="仿宋"/>
          <w:spacing w:val="-3"/>
          <w:sz w:val="31"/>
          <w:szCs w:val="31"/>
          <w:u w:val="single" w:color="auto"/>
        </w:rPr>
        <w:t>号</w:t>
      </w:r>
      <w:r>
        <w:rPr>
          <w:rFonts w:ascii="仿宋" w:hAnsi="仿宋" w:eastAsia="仿宋" w:cs="仿宋"/>
          <w:spacing w:val="6"/>
          <w:sz w:val="31"/>
          <w:szCs w:val="31"/>
          <w:u w:val="single" w:color="auto"/>
        </w:rPr>
        <w:t xml:space="preserve">  </w:t>
      </w:r>
      <w:r>
        <w:rPr>
          <w:rFonts w:ascii="仿宋" w:hAnsi="仿宋" w:eastAsia="仿宋" w:cs="仿宋"/>
          <w:spacing w:val="-119"/>
          <w:sz w:val="31"/>
          <w:szCs w:val="31"/>
        </w:rPr>
        <w:t xml:space="preserve"> </w:t>
      </w:r>
      <w:r>
        <w:rPr>
          <w:rFonts w:ascii="仿宋" w:hAnsi="仿宋" w:eastAsia="仿宋" w:cs="仿宋"/>
          <w:spacing w:val="-3"/>
          <w:sz w:val="31"/>
          <w:szCs w:val="31"/>
        </w:rPr>
        <w:t>至本月</w:t>
      </w:r>
      <w:r>
        <w:rPr>
          <w:rFonts w:ascii="仿宋" w:hAnsi="仿宋" w:eastAsia="仿宋" w:cs="仿宋"/>
          <w:spacing w:val="9"/>
          <w:sz w:val="31"/>
          <w:szCs w:val="31"/>
          <w:u w:val="single" w:color="auto"/>
        </w:rPr>
        <w:t xml:space="preserve">  </w:t>
      </w:r>
      <w:r>
        <w:rPr>
          <w:rFonts w:ascii="仿宋" w:hAnsi="仿宋" w:eastAsia="仿宋" w:cs="仿宋"/>
          <w:spacing w:val="-4"/>
          <w:sz w:val="31"/>
          <w:szCs w:val="31"/>
          <w:u w:val="single" w:color="auto"/>
        </w:rPr>
        <w:t>30</w:t>
      </w:r>
      <w:r>
        <w:rPr>
          <w:rFonts w:ascii="仿宋" w:hAnsi="仿宋" w:eastAsia="仿宋" w:cs="仿宋"/>
          <w:spacing w:val="-49"/>
          <w:sz w:val="31"/>
          <w:szCs w:val="31"/>
          <w:u w:val="single" w:color="auto"/>
        </w:rPr>
        <w:t xml:space="preserve"> </w:t>
      </w:r>
      <w:r>
        <w:rPr>
          <w:rFonts w:ascii="仿宋" w:hAnsi="仿宋" w:eastAsia="仿宋" w:cs="仿宋"/>
          <w:spacing w:val="-4"/>
          <w:sz w:val="31"/>
          <w:szCs w:val="31"/>
          <w:u w:val="single" w:color="auto"/>
        </w:rPr>
        <w:t>号</w:t>
      </w:r>
      <w:r>
        <w:rPr>
          <w:rFonts w:ascii="仿宋" w:hAnsi="仿宋" w:eastAsia="仿宋" w:cs="仿宋"/>
          <w:spacing w:val="26"/>
          <w:sz w:val="31"/>
          <w:szCs w:val="31"/>
          <w:u w:val="single" w:color="auto"/>
        </w:rPr>
        <w:t xml:space="preserve"> </w:t>
      </w:r>
      <w:r>
        <w:rPr>
          <w:rFonts w:ascii="仿宋" w:hAnsi="仿宋" w:eastAsia="仿宋" w:cs="仿宋"/>
          <w:spacing w:val="-4"/>
          <w:sz w:val="31"/>
          <w:szCs w:val="31"/>
        </w:rPr>
        <w:t>发生的数量、</w:t>
      </w:r>
      <w:r>
        <w:rPr>
          <w:rFonts w:ascii="仿宋" w:hAnsi="仿宋" w:eastAsia="仿宋" w:cs="仿宋"/>
          <w:spacing w:val="12"/>
          <w:sz w:val="31"/>
          <w:szCs w:val="31"/>
        </w:rPr>
        <w:t>金额进行核对，结算价款依据甲方审定工程量*（采购当月项目</w:t>
      </w:r>
      <w:r>
        <w:rPr>
          <w:rFonts w:ascii="仿宋" w:hAnsi="仿宋" w:eastAsia="仿宋" w:cs="仿宋"/>
          <w:spacing w:val="11"/>
          <w:sz w:val="31"/>
          <w:szCs w:val="31"/>
        </w:rPr>
        <w:t>所在</w:t>
      </w:r>
      <w:r>
        <w:rPr>
          <w:rFonts w:ascii="仿宋" w:hAnsi="仿宋" w:eastAsia="仿宋" w:cs="仿宋"/>
          <w:spacing w:val="15"/>
          <w:sz w:val="31"/>
          <w:szCs w:val="31"/>
        </w:rPr>
        <w:t>地建设主管部门发布的信息价*（1-中标下浮率</w:t>
      </w:r>
      <w:r>
        <w:rPr>
          <w:rFonts w:ascii="仿宋" w:hAnsi="仿宋" w:eastAsia="仿宋" w:cs="仿宋"/>
          <w:spacing w:val="-150"/>
          <w:sz w:val="31"/>
          <w:szCs w:val="31"/>
        </w:rPr>
        <w:t xml:space="preserve"> </w:t>
      </w:r>
      <w:r>
        <w:rPr>
          <w:rFonts w:ascii="仿宋" w:hAnsi="仿宋" w:eastAsia="仿宋" w:cs="仿宋"/>
          <w:spacing w:val="15"/>
          <w:sz w:val="31"/>
          <w:szCs w:val="31"/>
          <w:u w:val="single" w:color="auto"/>
        </w:rPr>
        <w:t xml:space="preserve"> </w:t>
      </w:r>
      <w:r>
        <w:rPr>
          <w:rFonts w:hint="eastAsia" w:ascii="仿宋" w:hAnsi="仿宋" w:eastAsia="仿宋" w:cs="仿宋"/>
          <w:spacing w:val="15"/>
          <w:sz w:val="31"/>
          <w:szCs w:val="31"/>
          <w:u w:val="single" w:color="auto"/>
          <w:lang w:val="en-US" w:eastAsia="zh-CN"/>
        </w:rPr>
        <w:t>18</w:t>
      </w:r>
      <w:r>
        <w:rPr>
          <w:rFonts w:ascii="仿宋" w:hAnsi="仿宋" w:eastAsia="仿宋" w:cs="仿宋"/>
          <w:spacing w:val="15"/>
          <w:sz w:val="31"/>
          <w:szCs w:val="31"/>
        </w:rPr>
        <w:t xml:space="preserve"> %）+审定</w:t>
      </w:r>
      <w:r>
        <w:rPr>
          <w:rFonts w:ascii="仿宋" w:hAnsi="仿宋" w:eastAsia="仿宋" w:cs="仿宋"/>
          <w:spacing w:val="14"/>
          <w:sz w:val="31"/>
          <w:szCs w:val="31"/>
        </w:rPr>
        <w:t>工程</w:t>
      </w:r>
      <w:r>
        <w:rPr>
          <w:rFonts w:ascii="仿宋" w:hAnsi="仿宋" w:eastAsia="仿宋" w:cs="仿宋"/>
          <w:spacing w:val="16"/>
          <w:sz w:val="31"/>
          <w:szCs w:val="31"/>
        </w:rPr>
        <w:t>量*添加剂单价</w:t>
      </w:r>
      <w:r>
        <w:rPr>
          <w:rFonts w:ascii="仿宋" w:hAnsi="仿宋" w:eastAsia="仿宋" w:cs="仿宋"/>
          <w:spacing w:val="-52"/>
          <w:sz w:val="31"/>
          <w:szCs w:val="31"/>
        </w:rPr>
        <w:t>）；</w:t>
      </w:r>
      <w:r>
        <w:rPr>
          <w:rFonts w:ascii="仿宋" w:hAnsi="仿宋" w:eastAsia="仿宋" w:cs="仿宋"/>
          <w:spacing w:val="16"/>
          <w:sz w:val="31"/>
          <w:szCs w:val="31"/>
        </w:rPr>
        <w:t>并出据对账单</w:t>
      </w:r>
      <w:r>
        <w:rPr>
          <w:rFonts w:ascii="仿宋" w:hAnsi="仿宋" w:eastAsia="仿宋" w:cs="仿宋"/>
          <w:spacing w:val="-79"/>
          <w:sz w:val="31"/>
          <w:szCs w:val="31"/>
        </w:rPr>
        <w:t xml:space="preserve"> </w:t>
      </w:r>
      <w:r>
        <w:rPr>
          <w:rFonts w:ascii="仿宋" w:hAnsi="仿宋" w:eastAsia="仿宋" w:cs="仿宋"/>
          <w:spacing w:val="16"/>
          <w:sz w:val="31"/>
          <w:szCs w:val="31"/>
        </w:rPr>
        <w:t>，</w:t>
      </w:r>
      <w:r>
        <w:rPr>
          <w:rFonts w:ascii="仿宋" w:hAnsi="仿宋" w:eastAsia="仿宋" w:cs="仿宋"/>
          <w:spacing w:val="-74"/>
          <w:sz w:val="31"/>
          <w:szCs w:val="31"/>
        </w:rPr>
        <w:t xml:space="preserve"> </w:t>
      </w:r>
      <w:r>
        <w:rPr>
          <w:rFonts w:ascii="仿宋" w:hAnsi="仿宋" w:eastAsia="仿宋" w:cs="仿宋"/>
          <w:spacing w:val="16"/>
          <w:sz w:val="31"/>
          <w:szCs w:val="31"/>
        </w:rPr>
        <w:t>甲方指定</w:t>
      </w:r>
      <w:r>
        <w:rPr>
          <w:rFonts w:ascii="仿宋" w:hAnsi="仿宋" w:eastAsia="仿宋" w:cs="仿宋"/>
          <w:spacing w:val="-136"/>
          <w:sz w:val="31"/>
          <w:szCs w:val="31"/>
        </w:rPr>
        <w:t xml:space="preserve"> </w:t>
      </w:r>
      <w:r>
        <w:rPr>
          <w:rFonts w:ascii="仿宋" w:hAnsi="仿宋" w:eastAsia="仿宋" w:cs="仿宋"/>
          <w:spacing w:val="22"/>
          <w:sz w:val="31"/>
          <w:szCs w:val="31"/>
          <w:u w:val="single" w:color="auto"/>
        </w:rPr>
        <w:t xml:space="preserve"> </w:t>
      </w:r>
      <w:r>
        <w:rPr>
          <w:rFonts w:hint="eastAsia" w:ascii="仿宋" w:hAnsi="仿宋" w:eastAsia="仿宋" w:cs="仿宋"/>
          <w:spacing w:val="22"/>
          <w:sz w:val="31"/>
          <w:szCs w:val="31"/>
          <w:u w:val="single" w:color="auto"/>
          <w:lang w:val="en-US" w:eastAsia="zh-CN"/>
        </w:rPr>
        <w:t>徐金平</w:t>
      </w:r>
      <w:r>
        <w:rPr>
          <w:rFonts w:ascii="仿宋" w:hAnsi="仿宋" w:eastAsia="仿宋" w:cs="仿宋"/>
          <w:spacing w:val="22"/>
          <w:sz w:val="31"/>
          <w:szCs w:val="31"/>
          <w:u w:val="single" w:color="auto"/>
        </w:rPr>
        <w:t xml:space="preserve"> </w:t>
      </w:r>
      <w:r>
        <w:rPr>
          <w:rFonts w:ascii="仿宋" w:hAnsi="仿宋" w:eastAsia="仿宋" w:cs="仿宋"/>
          <w:spacing w:val="16"/>
          <w:sz w:val="31"/>
          <w:szCs w:val="31"/>
        </w:rPr>
        <w:t>（</w:t>
      </w:r>
      <w:r>
        <w:rPr>
          <w:rFonts w:ascii="仿宋" w:hAnsi="仿宋" w:eastAsia="仿宋" w:cs="仿宋"/>
          <w:spacing w:val="-75"/>
          <w:sz w:val="31"/>
          <w:szCs w:val="31"/>
        </w:rPr>
        <w:t xml:space="preserve"> </w:t>
      </w:r>
      <w:r>
        <w:rPr>
          <w:rFonts w:ascii="仿宋" w:hAnsi="仿宋" w:eastAsia="仿宋" w:cs="仿宋"/>
          <w:spacing w:val="16"/>
          <w:sz w:val="31"/>
          <w:szCs w:val="31"/>
        </w:rPr>
        <w:t>联系电话：</w:t>
      </w:r>
      <w:r>
        <w:rPr>
          <w:rFonts w:hint="eastAsia" w:ascii="仿宋" w:hAnsi="仿宋" w:eastAsia="仿宋" w:cs="仿宋"/>
          <w:spacing w:val="2"/>
          <w:sz w:val="31"/>
          <w:szCs w:val="31"/>
          <w:u w:val="single" w:color="auto"/>
          <w:lang w:val="en-US" w:eastAsia="zh-CN"/>
        </w:rPr>
        <w:t>13357969937</w:t>
      </w:r>
      <w:r>
        <w:rPr>
          <w:position w:val="-5"/>
          <w:sz w:val="31"/>
          <w:szCs w:val="31"/>
        </w:rPr>
        <w:drawing>
          <wp:inline distT="0" distB="0" distL="0" distR="0">
            <wp:extent cx="635" cy="88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6"/>
                    <a:stretch>
                      <a:fillRect/>
                    </a:stretch>
                  </pic:blipFill>
                  <pic:spPr>
                    <a:xfrm>
                      <a:off x="0" y="0"/>
                      <a:ext cx="1269" cy="9143"/>
                    </a:xfrm>
                    <a:prstGeom prst="rect">
                      <a:avLst/>
                    </a:prstGeom>
                  </pic:spPr>
                </pic:pic>
              </a:graphicData>
            </a:graphic>
          </wp:inline>
        </w:drawing>
      </w:r>
      <w:r>
        <w:rPr>
          <w:rFonts w:ascii="仿宋" w:hAnsi="仿宋" w:eastAsia="仿宋" w:cs="仿宋"/>
          <w:sz w:val="31"/>
          <w:szCs w:val="31"/>
        </w:rPr>
        <w:t xml:space="preserve"> </w:t>
      </w:r>
      <w:r>
        <w:rPr>
          <w:rFonts w:ascii="仿宋" w:hAnsi="仿宋" w:eastAsia="仿宋" w:cs="仿宋"/>
          <w:spacing w:val="5"/>
          <w:sz w:val="31"/>
          <w:szCs w:val="31"/>
        </w:rPr>
        <w:t>样签</w:t>
      </w:r>
      <w:r>
        <w:rPr>
          <w:rFonts w:ascii="仿宋" w:hAnsi="仿宋" w:eastAsia="仿宋" w:cs="仿宋"/>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11"/>
          <w:sz w:val="31"/>
          <w:szCs w:val="31"/>
        </w:rPr>
        <w:t xml:space="preserve"> </w:t>
      </w:r>
      <w:r>
        <w:rPr>
          <w:rFonts w:ascii="仿宋" w:hAnsi="仿宋" w:eastAsia="仿宋" w:cs="仿宋"/>
          <w:sz w:val="31"/>
          <w:szCs w:val="31"/>
        </w:rPr>
        <w:t>）</w:t>
      </w:r>
      <w:r>
        <w:rPr>
          <w:rFonts w:ascii="仿宋" w:hAnsi="仿宋" w:eastAsia="仿宋" w:cs="仿宋"/>
          <w:spacing w:val="-6"/>
          <w:sz w:val="31"/>
          <w:szCs w:val="31"/>
        </w:rPr>
        <w:t xml:space="preserve"> </w:t>
      </w:r>
      <w:r>
        <w:rPr>
          <w:rFonts w:ascii="仿宋" w:hAnsi="仿宋" w:eastAsia="仿宋" w:cs="仿宋"/>
          <w:spacing w:val="5"/>
          <w:sz w:val="31"/>
          <w:szCs w:val="31"/>
        </w:rPr>
        <w:t>、为授权代表，在对账单上签字确认。乙方指</w:t>
      </w:r>
      <w:r>
        <w:rPr>
          <w:rFonts w:ascii="仿宋" w:hAnsi="仿宋" w:eastAsia="仿宋" w:cs="仿宋"/>
          <w:spacing w:val="4"/>
          <w:sz w:val="31"/>
          <w:szCs w:val="31"/>
        </w:rPr>
        <w:t>定</w:t>
      </w:r>
      <w:r>
        <w:rPr>
          <w:rFonts w:ascii="仿宋" w:hAnsi="仿宋" w:eastAsia="仿宋" w:cs="仿宋"/>
          <w:spacing w:val="-153"/>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7"/>
          <w:sz w:val="31"/>
          <w:szCs w:val="31"/>
          <w:u w:val="single" w:color="auto"/>
        </w:rPr>
        <w:t>徐春燕</w:t>
      </w:r>
      <w:r>
        <w:rPr>
          <w:rFonts w:ascii="仿宋" w:hAnsi="仿宋" w:eastAsia="仿宋" w:cs="仿宋"/>
          <w:spacing w:val="4"/>
          <w:sz w:val="31"/>
          <w:szCs w:val="31"/>
        </w:rPr>
        <w:t>（联系电话：</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15156957356</w:t>
      </w:r>
      <w:r>
        <w:rPr>
          <w:rFonts w:ascii="仿宋" w:hAnsi="仿宋" w:eastAsia="仿宋" w:cs="仿宋"/>
          <w:spacing w:val="-118"/>
          <w:sz w:val="31"/>
          <w:szCs w:val="31"/>
          <w:u w:val="single"/>
        </w:rPr>
        <w:t xml:space="preserve"> </w:t>
      </w:r>
      <w:r>
        <w:rPr>
          <w:rFonts w:ascii="仿宋" w:hAnsi="仿宋" w:eastAsia="仿宋" w:cs="仿宋"/>
          <w:spacing w:val="-137"/>
          <w:sz w:val="31"/>
          <w:szCs w:val="31"/>
        </w:rPr>
        <w:t xml:space="preserve"> </w:t>
      </w:r>
      <w:r>
        <w:rPr>
          <w:rFonts w:ascii="仿宋" w:hAnsi="仿宋" w:eastAsia="仿宋" w:cs="仿宋"/>
          <w:spacing w:val="4"/>
          <w:sz w:val="31"/>
          <w:szCs w:val="31"/>
        </w:rPr>
        <w:t>样签</w:t>
      </w:r>
      <w:r>
        <w:rPr>
          <w:rFonts w:ascii="仿宋" w:hAnsi="仿宋" w:eastAsia="仿宋" w:cs="仿宋"/>
          <w:spacing w:val="-12"/>
          <w:sz w:val="31"/>
          <w:szCs w:val="31"/>
        </w:rPr>
        <w:t>：</w:t>
      </w:r>
      <w:r>
        <w:rPr>
          <w:rFonts w:ascii="仿宋" w:hAnsi="仿宋" w:eastAsia="仿宋" w:cs="仿宋"/>
          <w:spacing w:val="4"/>
          <w:sz w:val="31"/>
          <w:szCs w:val="31"/>
          <w:u w:val="single" w:color="auto"/>
        </w:rPr>
        <w:t xml:space="preserve">       </w:t>
      </w:r>
      <w:r>
        <w:rPr>
          <w:rFonts w:ascii="仿宋" w:hAnsi="仿宋" w:eastAsia="仿宋" w:cs="仿宋"/>
          <w:spacing w:val="-103"/>
          <w:sz w:val="31"/>
          <w:szCs w:val="31"/>
        </w:rPr>
        <w:t xml:space="preserve"> </w:t>
      </w:r>
      <w:r>
        <w:rPr>
          <w:rFonts w:ascii="仿宋" w:hAnsi="仿宋" w:eastAsia="仿宋" w:cs="仿宋"/>
          <w:spacing w:val="-12"/>
          <w:sz w:val="31"/>
          <w:szCs w:val="31"/>
        </w:rPr>
        <w:t>）</w:t>
      </w:r>
      <w:r>
        <w:rPr>
          <w:rFonts w:ascii="仿宋" w:hAnsi="仿宋" w:eastAsia="仿宋" w:cs="仿宋"/>
          <w:spacing w:val="4"/>
          <w:sz w:val="31"/>
          <w:szCs w:val="31"/>
        </w:rPr>
        <w:t>为授</w:t>
      </w:r>
      <w:r>
        <w:rPr>
          <w:rFonts w:ascii="仿宋" w:hAnsi="仿宋" w:eastAsia="仿宋" w:cs="仿宋"/>
          <w:spacing w:val="3"/>
          <w:sz w:val="31"/>
          <w:szCs w:val="31"/>
        </w:rPr>
        <w:t>权代表，在</w:t>
      </w:r>
      <w:r>
        <w:rPr>
          <w:rFonts w:ascii="仿宋" w:hAnsi="仿宋" w:eastAsia="仿宋" w:cs="仿宋"/>
          <w:spacing w:val="15"/>
          <w:sz w:val="31"/>
          <w:szCs w:val="31"/>
        </w:rPr>
        <w:t>对账单签字并盖章确认，如有违约金在当月月结中扣除</w:t>
      </w:r>
      <w:r>
        <w:rPr>
          <w:rFonts w:ascii="仿宋" w:hAnsi="仿宋" w:eastAsia="仿宋" w:cs="仿宋"/>
          <w:spacing w:val="-78"/>
          <w:w w:val="90"/>
          <w:sz w:val="31"/>
          <w:szCs w:val="31"/>
        </w:rPr>
        <w:t>；（</w:t>
      </w:r>
      <w:r>
        <w:rPr>
          <w:rFonts w:ascii="仿宋" w:hAnsi="仿宋" w:eastAsia="仿宋" w:cs="仿宋"/>
          <w:spacing w:val="15"/>
          <w:sz w:val="31"/>
          <w:szCs w:val="31"/>
        </w:rPr>
        <w:t>未按规定</w:t>
      </w:r>
      <w:r>
        <w:rPr>
          <w:rFonts w:ascii="仿宋" w:hAnsi="仿宋" w:eastAsia="仿宋" w:cs="仿宋"/>
          <w:sz w:val="31"/>
          <w:szCs w:val="31"/>
        </w:rPr>
        <w:t>时间办理视为放弃本月进度款申报，</w:t>
      </w:r>
      <w:r>
        <w:rPr>
          <w:rFonts w:ascii="仿宋" w:hAnsi="仿宋" w:eastAsia="仿宋" w:cs="仿宋"/>
          <w:spacing w:val="-55"/>
          <w:sz w:val="31"/>
          <w:szCs w:val="31"/>
        </w:rPr>
        <w:t xml:space="preserve"> </w:t>
      </w:r>
      <w:r>
        <w:rPr>
          <w:rFonts w:ascii="仿宋" w:hAnsi="仿宋" w:eastAsia="仿宋" w:cs="仿宋"/>
          <w:sz w:val="31"/>
          <w:szCs w:val="31"/>
        </w:rPr>
        <w:t>自动延期至下月办理）。</w:t>
      </w:r>
    </w:p>
    <w:p>
      <w:pPr>
        <w:spacing w:before="2" w:line="371" w:lineRule="auto"/>
        <w:ind w:left="25" w:right="54" w:hanging="14"/>
        <w:jc w:val="both"/>
        <w:rPr>
          <w:rFonts w:ascii="仿宋" w:hAnsi="仿宋" w:eastAsia="仿宋" w:cs="仿宋"/>
          <w:sz w:val="31"/>
          <w:szCs w:val="31"/>
        </w:rPr>
      </w:pPr>
      <w:r>
        <w:rPr>
          <w:rFonts w:ascii="仿宋" w:hAnsi="仿宋" w:eastAsia="仿宋" w:cs="仿宋"/>
          <w:spacing w:val="4"/>
          <w:sz w:val="31"/>
          <w:szCs w:val="31"/>
        </w:rPr>
        <w:t>7.1.2 在工程全部供货结束后与甲方项目办理完成最终结算，</w:t>
      </w:r>
      <w:r>
        <w:rPr>
          <w:rFonts w:ascii="仿宋" w:hAnsi="仿宋" w:eastAsia="仿宋" w:cs="仿宋"/>
          <w:spacing w:val="-82"/>
          <w:sz w:val="31"/>
          <w:szCs w:val="31"/>
        </w:rPr>
        <w:t xml:space="preserve"> </w:t>
      </w:r>
      <w:r>
        <w:rPr>
          <w:rFonts w:ascii="仿宋" w:hAnsi="仿宋" w:eastAsia="仿宋" w:cs="仿宋"/>
          <w:spacing w:val="4"/>
          <w:sz w:val="31"/>
          <w:szCs w:val="31"/>
        </w:rPr>
        <w:t>甲方公</w:t>
      </w:r>
      <w:r>
        <w:rPr>
          <w:rFonts w:ascii="仿宋" w:hAnsi="仿宋" w:eastAsia="仿宋" w:cs="仿宋"/>
          <w:spacing w:val="6"/>
          <w:sz w:val="31"/>
          <w:szCs w:val="31"/>
        </w:rPr>
        <w:t>司对最终结算进行审核、会签并经甲方公司商务部确认；甲方在确认后一个月内支付最终结算尾款，因乙方原因办理结算不及时的，甲方</w:t>
      </w:r>
      <w:r>
        <w:rPr>
          <w:rFonts w:ascii="仿宋" w:hAnsi="仿宋" w:eastAsia="仿宋" w:cs="仿宋"/>
          <w:spacing w:val="7"/>
          <w:position w:val="1"/>
          <w:sz w:val="31"/>
          <w:szCs w:val="31"/>
        </w:rPr>
        <w:t>不承担任何责任并有权暂停支付材料款。</w:t>
      </w:r>
    </w:p>
    <w:p>
      <w:pPr>
        <w:spacing w:before="216" w:line="355" w:lineRule="auto"/>
        <w:ind w:left="28" w:right="7171" w:hanging="17"/>
        <w:rPr>
          <w:rFonts w:ascii="仿宋" w:hAnsi="仿宋" w:eastAsia="仿宋" w:cs="仿宋"/>
          <w:sz w:val="31"/>
          <w:szCs w:val="31"/>
        </w:rPr>
      </w:pPr>
      <w:r>
        <w:rPr>
          <w:rFonts w:ascii="仿宋" w:hAnsi="仿宋" w:eastAsia="仿宋" w:cs="仿宋"/>
          <w:spacing w:val="-10"/>
          <w:sz w:val="31"/>
          <w:szCs w:val="31"/>
        </w:rPr>
        <w:t>7.1.3</w:t>
      </w:r>
      <w:r>
        <w:rPr>
          <w:rFonts w:ascii="仿宋" w:hAnsi="仿宋" w:eastAsia="仿宋" w:cs="仿宋"/>
          <w:spacing w:val="-46"/>
          <w:sz w:val="31"/>
          <w:szCs w:val="31"/>
        </w:rPr>
        <w:t xml:space="preserve"> </w:t>
      </w:r>
      <w:r>
        <w:rPr>
          <w:rFonts w:ascii="仿宋" w:hAnsi="仿宋" w:eastAsia="仿宋" w:cs="仿宋"/>
          <w:spacing w:val="-10"/>
          <w:sz w:val="31"/>
          <w:szCs w:val="31"/>
        </w:rPr>
        <w:t>履约保证金</w:t>
      </w:r>
      <w:r>
        <w:rPr>
          <w:rFonts w:ascii="仿宋" w:hAnsi="仿宋" w:eastAsia="仿宋" w:cs="仿宋"/>
          <w:sz w:val="31"/>
          <w:szCs w:val="31"/>
          <w:u w:val="single" w:color="auto"/>
        </w:rPr>
        <w:t>无</w:t>
      </w:r>
    </w:p>
    <w:p>
      <w:pPr>
        <w:spacing w:before="56" w:line="412" w:lineRule="exact"/>
        <w:ind w:left="11"/>
        <w:rPr>
          <w:rFonts w:ascii="仿宋" w:hAnsi="仿宋" w:eastAsia="仿宋" w:cs="仿宋"/>
          <w:sz w:val="31"/>
          <w:szCs w:val="31"/>
        </w:rPr>
      </w:pPr>
      <w:r>
        <w:rPr>
          <w:rFonts w:ascii="仿宋" w:hAnsi="仿宋" w:eastAsia="仿宋" w:cs="仿宋"/>
          <w:spacing w:val="-5"/>
          <w:position w:val="1"/>
          <w:sz w:val="31"/>
          <w:szCs w:val="31"/>
        </w:rPr>
        <w:t>7.2</w:t>
      </w:r>
      <w:r>
        <w:rPr>
          <w:rFonts w:ascii="仿宋" w:hAnsi="仿宋" w:eastAsia="仿宋" w:cs="仿宋"/>
          <w:spacing w:val="-56"/>
          <w:position w:val="1"/>
          <w:sz w:val="31"/>
          <w:szCs w:val="31"/>
        </w:rPr>
        <w:t xml:space="preserve"> </w:t>
      </w:r>
      <w:r>
        <w:rPr>
          <w:rFonts w:ascii="仿宋" w:hAnsi="仿宋" w:eastAsia="仿宋" w:cs="仿宋"/>
          <w:spacing w:val="-5"/>
          <w:position w:val="1"/>
          <w:sz w:val="31"/>
          <w:szCs w:val="31"/>
        </w:rPr>
        <w:t>付款方式：</w:t>
      </w:r>
    </w:p>
    <w:p>
      <w:pPr>
        <w:spacing w:before="210" w:line="331" w:lineRule="auto"/>
        <w:ind w:left="31" w:hanging="20"/>
        <w:rPr>
          <w:rFonts w:ascii="仿宋" w:hAnsi="仿宋" w:eastAsia="仿宋" w:cs="仿宋"/>
          <w:sz w:val="31"/>
          <w:szCs w:val="31"/>
        </w:rPr>
      </w:pPr>
      <w:r>
        <w:rPr>
          <w:rFonts w:ascii="仿宋" w:hAnsi="仿宋" w:eastAsia="仿宋" w:cs="仿宋"/>
          <w:spacing w:val="6"/>
          <w:sz w:val="31"/>
          <w:szCs w:val="31"/>
        </w:rPr>
        <w:t>7.2.1 付款方式：进度款按月支付，每月由乙方向甲方上报进度结算</w:t>
      </w:r>
      <w:r>
        <w:rPr>
          <w:rFonts w:ascii="仿宋" w:hAnsi="仿宋" w:eastAsia="仿宋" w:cs="仿宋"/>
          <w:spacing w:val="5"/>
          <w:sz w:val="31"/>
          <w:szCs w:val="31"/>
        </w:rPr>
        <w:t>资料（供货单</w:t>
      </w:r>
      <w:r>
        <w:rPr>
          <w:rFonts w:ascii="仿宋" w:hAnsi="仿宋" w:eastAsia="仿宋" w:cs="仿宋"/>
          <w:spacing w:val="-33"/>
          <w:sz w:val="31"/>
          <w:szCs w:val="31"/>
        </w:rPr>
        <w:t>），</w:t>
      </w:r>
      <w:r>
        <w:rPr>
          <w:rFonts w:ascii="仿宋" w:hAnsi="仿宋" w:eastAsia="仿宋" w:cs="仿宋"/>
          <w:spacing w:val="5"/>
          <w:sz w:val="31"/>
          <w:szCs w:val="31"/>
        </w:rPr>
        <w:t>甲方收到乙方发票（30</w:t>
      </w:r>
      <w:r>
        <w:rPr>
          <w:rFonts w:ascii="仿宋" w:hAnsi="仿宋" w:eastAsia="仿宋" w:cs="仿宋"/>
          <w:spacing w:val="-49"/>
          <w:sz w:val="31"/>
          <w:szCs w:val="31"/>
        </w:rPr>
        <w:t xml:space="preserve"> </w:t>
      </w:r>
      <w:r>
        <w:rPr>
          <w:rFonts w:ascii="仿宋" w:hAnsi="仿宋" w:eastAsia="仿宋" w:cs="仿宋"/>
          <w:spacing w:val="5"/>
          <w:sz w:val="31"/>
          <w:szCs w:val="31"/>
        </w:rPr>
        <w:t>天内）支付至相应结算价款</w:t>
      </w:r>
      <w:r>
        <w:rPr>
          <w:rFonts w:ascii="仿宋" w:hAnsi="仿宋" w:eastAsia="仿宋" w:cs="仿宋"/>
          <w:spacing w:val="-4"/>
          <w:sz w:val="31"/>
          <w:szCs w:val="31"/>
        </w:rPr>
        <w:t>的</w:t>
      </w:r>
      <w:r>
        <w:rPr>
          <w:rFonts w:ascii="仿宋" w:hAnsi="仿宋" w:eastAsia="仿宋" w:cs="仿宋"/>
          <w:spacing w:val="-59"/>
          <w:sz w:val="31"/>
          <w:szCs w:val="31"/>
        </w:rPr>
        <w:t xml:space="preserve"> </w:t>
      </w:r>
      <w:r>
        <w:rPr>
          <w:rFonts w:ascii="仿宋" w:hAnsi="仿宋" w:eastAsia="仿宋" w:cs="仿宋"/>
          <w:spacing w:val="-4"/>
          <w:sz w:val="31"/>
          <w:szCs w:val="31"/>
        </w:rPr>
        <w:t>100%。</w:t>
      </w:r>
    </w:p>
    <w:p>
      <w:pPr>
        <w:spacing w:before="205" w:line="410" w:lineRule="exact"/>
        <w:ind w:left="11"/>
        <w:rPr>
          <w:rFonts w:ascii="仿宋" w:hAnsi="仿宋" w:eastAsia="仿宋" w:cs="仿宋"/>
          <w:sz w:val="31"/>
          <w:szCs w:val="31"/>
        </w:rPr>
      </w:pPr>
      <w:r>
        <w:rPr>
          <w:rFonts w:ascii="仿宋" w:hAnsi="仿宋" w:eastAsia="仿宋" w:cs="仿宋"/>
          <w:spacing w:val="4"/>
          <w:position w:val="1"/>
          <w:sz w:val="31"/>
          <w:szCs w:val="31"/>
        </w:rPr>
        <w:t>7.2.2</w:t>
      </w:r>
      <w:r>
        <w:rPr>
          <w:rFonts w:ascii="仿宋" w:hAnsi="仿宋" w:eastAsia="仿宋" w:cs="仿宋"/>
          <w:spacing w:val="-56"/>
          <w:position w:val="1"/>
          <w:sz w:val="31"/>
          <w:szCs w:val="31"/>
        </w:rPr>
        <w:t xml:space="preserve"> </w:t>
      </w:r>
      <w:r>
        <w:rPr>
          <w:rFonts w:ascii="仿宋" w:hAnsi="仿宋" w:eastAsia="仿宋" w:cs="仿宋"/>
          <w:spacing w:val="4"/>
          <w:position w:val="1"/>
          <w:sz w:val="31"/>
          <w:szCs w:val="31"/>
        </w:rPr>
        <w:t>付款方式包括但不限于现金、支票、汇票、</w:t>
      </w:r>
      <w:r>
        <w:rPr>
          <w:rFonts w:ascii="仿宋" w:hAnsi="仿宋" w:eastAsia="仿宋" w:cs="仿宋"/>
          <w:spacing w:val="3"/>
          <w:position w:val="1"/>
          <w:sz w:val="31"/>
          <w:szCs w:val="31"/>
        </w:rPr>
        <w:t>金融产品等方式。</w:t>
      </w:r>
    </w:p>
    <w:p>
      <w:pPr>
        <w:spacing w:before="215" w:line="340" w:lineRule="auto"/>
        <w:ind w:left="19" w:hanging="8"/>
        <w:rPr>
          <w:rFonts w:ascii="仿宋" w:hAnsi="仿宋" w:eastAsia="仿宋" w:cs="仿宋"/>
          <w:sz w:val="31"/>
          <w:szCs w:val="31"/>
        </w:rPr>
      </w:pPr>
      <w:r>
        <w:rPr>
          <w:rFonts w:ascii="仿宋" w:hAnsi="仿宋" w:eastAsia="仿宋" w:cs="仿宋"/>
          <w:spacing w:val="6"/>
          <w:sz w:val="31"/>
          <w:szCs w:val="31"/>
        </w:rPr>
        <w:t>7.2.3 甲方付款前乙方应开具合法有效增值税专用发票并在本合同内明确收款账户，若因乙方未及时提供及时足额提供有效发票或提供账户错误导致甲方未及时付款等情况，乙方自行承担责任，甲方不承担</w:t>
      </w:r>
      <w:r>
        <w:rPr>
          <w:rFonts w:ascii="仿宋" w:hAnsi="仿宋" w:eastAsia="仿宋" w:cs="仿宋"/>
          <w:spacing w:val="3"/>
          <w:sz w:val="31"/>
          <w:szCs w:val="31"/>
        </w:rPr>
        <w:t>任何责任。</w:t>
      </w:r>
    </w:p>
    <w:p>
      <w:pPr>
        <w:spacing w:before="212" w:line="410" w:lineRule="exact"/>
        <w:ind w:left="11"/>
        <w:rPr>
          <w:rFonts w:ascii="仿宋" w:hAnsi="仿宋" w:eastAsia="仿宋" w:cs="仿宋"/>
          <w:sz w:val="31"/>
          <w:szCs w:val="31"/>
        </w:rPr>
      </w:pPr>
      <w:r>
        <w:rPr>
          <w:rFonts w:ascii="仿宋" w:hAnsi="仿宋" w:eastAsia="仿宋" w:cs="仿宋"/>
          <w:spacing w:val="-6"/>
          <w:position w:val="1"/>
          <w:sz w:val="31"/>
          <w:szCs w:val="31"/>
        </w:rPr>
        <w:t>7.2.4 甲方增值税发票信息</w:t>
      </w:r>
    </w:p>
    <w:p>
      <w:pPr>
        <w:spacing w:before="214" w:line="410" w:lineRule="exact"/>
        <w:ind w:left="24"/>
        <w:rPr>
          <w:rFonts w:ascii="仿宋" w:hAnsi="仿宋" w:eastAsia="仿宋" w:cs="仿宋"/>
          <w:sz w:val="31"/>
          <w:szCs w:val="31"/>
        </w:rPr>
      </w:pPr>
      <w:r>
        <w:rPr>
          <w:rFonts w:ascii="仿宋" w:hAnsi="仿宋" w:eastAsia="仿宋" w:cs="仿宋"/>
          <w:spacing w:val="4"/>
          <w:position w:val="1"/>
          <w:sz w:val="31"/>
          <w:szCs w:val="31"/>
        </w:rPr>
        <w:t>统一社会信用代码：9132048156910626</w:t>
      </w:r>
      <w:r>
        <w:rPr>
          <w:rFonts w:ascii="仿宋" w:hAnsi="仿宋" w:eastAsia="仿宋" w:cs="仿宋"/>
          <w:spacing w:val="3"/>
          <w:position w:val="1"/>
          <w:sz w:val="31"/>
          <w:szCs w:val="31"/>
        </w:rPr>
        <w:t>4P</w:t>
      </w:r>
    </w:p>
    <w:p>
      <w:pPr>
        <w:spacing w:before="214" w:line="408" w:lineRule="exact"/>
        <w:ind w:left="24"/>
        <w:rPr>
          <w:rFonts w:ascii="仿宋" w:hAnsi="仿宋" w:eastAsia="仿宋" w:cs="仿宋"/>
          <w:sz w:val="31"/>
          <w:szCs w:val="31"/>
        </w:rPr>
      </w:pPr>
      <w:r>
        <w:rPr>
          <w:rFonts w:ascii="仿宋" w:hAnsi="仿宋" w:eastAsia="仿宋" w:cs="仿宋"/>
          <w:spacing w:val="4"/>
          <w:position w:val="1"/>
          <w:sz w:val="31"/>
          <w:szCs w:val="31"/>
        </w:rPr>
        <w:t>单位名称: 溧阳水务市政工程有限公司</w:t>
      </w:r>
    </w:p>
    <w:p>
      <w:pPr>
        <w:spacing w:before="216" w:line="411" w:lineRule="exact"/>
        <w:ind w:left="24"/>
        <w:rPr>
          <w:rFonts w:ascii="仿宋" w:hAnsi="仿宋" w:eastAsia="仿宋" w:cs="仿宋"/>
          <w:sz w:val="31"/>
          <w:szCs w:val="31"/>
        </w:rPr>
      </w:pPr>
      <w:r>
        <w:rPr>
          <w:rFonts w:ascii="仿宋" w:hAnsi="仿宋" w:eastAsia="仿宋" w:cs="仿宋"/>
          <w:spacing w:val="16"/>
          <w:position w:val="1"/>
          <w:sz w:val="31"/>
          <w:szCs w:val="31"/>
        </w:rPr>
        <w:t>经营地址：溧阳市溧城镇平陵西路31号</w:t>
      </w:r>
    </w:p>
    <w:p>
      <w:pPr>
        <w:spacing w:before="213" w:line="408" w:lineRule="exact"/>
        <w:ind w:left="23"/>
        <w:rPr>
          <w:rFonts w:ascii="仿宋" w:hAnsi="仿宋" w:eastAsia="仿宋" w:cs="仿宋"/>
          <w:sz w:val="31"/>
          <w:szCs w:val="31"/>
        </w:rPr>
      </w:pPr>
      <w:r>
        <w:rPr>
          <w:rFonts w:ascii="仿宋" w:hAnsi="仿宋" w:eastAsia="仿宋" w:cs="仿宋"/>
          <w:spacing w:val="8"/>
          <w:position w:val="1"/>
          <w:sz w:val="31"/>
          <w:szCs w:val="31"/>
        </w:rPr>
        <w:t>开户银行：交通银行常州溧阳支行</w:t>
      </w:r>
    </w:p>
    <w:p>
      <w:pPr>
        <w:spacing w:before="216" w:line="413" w:lineRule="exact"/>
        <w:ind w:left="16"/>
        <w:rPr>
          <w:rFonts w:ascii="仿宋" w:hAnsi="仿宋" w:eastAsia="仿宋" w:cs="仿宋"/>
          <w:sz w:val="31"/>
          <w:szCs w:val="31"/>
        </w:rPr>
      </w:pPr>
      <w:r>
        <w:rPr>
          <w:rFonts w:ascii="仿宋" w:hAnsi="仿宋" w:eastAsia="仿宋" w:cs="仿宋"/>
          <w:spacing w:val="3"/>
          <w:position w:val="1"/>
          <w:sz w:val="31"/>
          <w:szCs w:val="31"/>
        </w:rPr>
        <w:t>账    号：324006100018150386330</w:t>
      </w:r>
    </w:p>
    <w:p>
      <w:pPr>
        <w:spacing w:before="211" w:line="412" w:lineRule="exact"/>
        <w:ind w:left="14"/>
        <w:rPr>
          <w:rFonts w:ascii="仿宋" w:hAnsi="仿宋" w:eastAsia="仿宋" w:cs="仿宋"/>
          <w:sz w:val="31"/>
          <w:szCs w:val="31"/>
        </w:rPr>
      </w:pPr>
      <w:r>
        <w:rPr>
          <w:rFonts w:ascii="仿宋" w:hAnsi="仿宋" w:eastAsia="仿宋" w:cs="仿宋"/>
          <w:spacing w:val="6"/>
          <w:position w:val="1"/>
          <w:sz w:val="31"/>
          <w:szCs w:val="31"/>
        </w:rPr>
        <w:t>联系电话：0519-87597128</w:t>
      </w:r>
    </w:p>
    <w:p>
      <w:pPr>
        <w:spacing w:before="212" w:line="414" w:lineRule="exact"/>
        <w:ind w:left="16"/>
        <w:rPr>
          <w:rFonts w:ascii="仿宋" w:hAnsi="仿宋" w:eastAsia="仿宋" w:cs="仿宋"/>
          <w:sz w:val="31"/>
          <w:szCs w:val="31"/>
        </w:rPr>
      </w:pPr>
      <w:r>
        <w:rPr>
          <w:rFonts w:ascii="仿宋" w:hAnsi="仿宋" w:eastAsia="仿宋" w:cs="仿宋"/>
          <w:position w:val="1"/>
          <w:sz w:val="31"/>
          <w:szCs w:val="31"/>
        </w:rPr>
        <w:t>备注：</w:t>
      </w:r>
    </w:p>
    <w:p>
      <w:pPr>
        <w:spacing w:before="210" w:line="243" w:lineRule="auto"/>
        <w:ind w:left="20"/>
        <w:rPr>
          <w:rFonts w:ascii="仿宋" w:hAnsi="仿宋" w:eastAsia="仿宋" w:cs="仿宋"/>
          <w:sz w:val="31"/>
          <w:szCs w:val="31"/>
        </w:rPr>
      </w:pPr>
      <w:r>
        <w:rPr>
          <w:rFonts w:ascii="仿宋" w:hAnsi="仿宋" w:eastAsia="仿宋" w:cs="仿宋"/>
          <w:spacing w:val="1"/>
          <w:sz w:val="31"/>
          <w:szCs w:val="31"/>
        </w:rPr>
        <w:t>项</w:t>
      </w:r>
      <w:r>
        <w:rPr>
          <w:rFonts w:ascii="仿宋" w:hAnsi="仿宋" w:eastAsia="仿宋" w:cs="仿宋"/>
          <w:spacing w:val="-60"/>
          <w:sz w:val="31"/>
          <w:szCs w:val="31"/>
        </w:rPr>
        <w:t xml:space="preserve"> </w:t>
      </w:r>
      <w:r>
        <w:rPr>
          <w:rFonts w:ascii="仿宋" w:hAnsi="仿宋" w:eastAsia="仿宋" w:cs="仿宋"/>
          <w:spacing w:val="1"/>
          <w:sz w:val="31"/>
          <w:szCs w:val="31"/>
        </w:rPr>
        <w:t>目名称：</w:t>
      </w:r>
      <w:r>
        <w:rPr>
          <w:rFonts w:ascii="仿宋" w:hAnsi="仿宋" w:eastAsia="仿宋" w:cs="仿宋"/>
          <w:spacing w:val="1"/>
          <w:sz w:val="31"/>
          <w:szCs w:val="31"/>
          <w:u w:val="single" w:color="auto"/>
        </w:rPr>
        <w:t>金寨县生活污水处理厂及污水管网一体化项</w:t>
      </w:r>
      <w:r>
        <w:rPr>
          <w:rFonts w:ascii="仿宋" w:hAnsi="仿宋" w:eastAsia="仿宋" w:cs="仿宋"/>
          <w:spacing w:val="-72"/>
          <w:sz w:val="31"/>
          <w:szCs w:val="31"/>
          <w:u w:val="single" w:color="auto"/>
        </w:rPr>
        <w:t xml:space="preserve"> </w:t>
      </w:r>
      <w:r>
        <w:rPr>
          <w:rFonts w:ascii="仿宋" w:hAnsi="仿宋" w:eastAsia="仿宋" w:cs="仿宋"/>
          <w:spacing w:val="1"/>
          <w:sz w:val="31"/>
          <w:szCs w:val="31"/>
          <w:u w:val="single" w:color="auto"/>
        </w:rPr>
        <w:t>目</w:t>
      </w:r>
      <w:r>
        <w:rPr>
          <w:rFonts w:ascii="仿宋" w:hAnsi="仿宋" w:eastAsia="仿宋" w:cs="仿宋"/>
          <w:spacing w:val="-45"/>
          <w:sz w:val="31"/>
          <w:szCs w:val="31"/>
          <w:u w:val="single" w:color="auto"/>
        </w:rPr>
        <w:t xml:space="preserve"> </w:t>
      </w:r>
      <w:r>
        <w:rPr>
          <w:rFonts w:ascii="仿宋" w:hAnsi="仿宋" w:eastAsia="仿宋" w:cs="仿宋"/>
          <w:sz w:val="31"/>
          <w:szCs w:val="31"/>
          <w:u w:val="single" w:color="auto"/>
        </w:rPr>
        <w:t>EPC</w:t>
      </w:r>
      <w:r>
        <w:rPr>
          <w:rFonts w:ascii="仿宋" w:hAnsi="仿宋" w:eastAsia="仿宋" w:cs="仿宋"/>
          <w:spacing w:val="-48"/>
          <w:sz w:val="31"/>
          <w:szCs w:val="31"/>
          <w:u w:val="single" w:color="auto"/>
        </w:rPr>
        <w:t xml:space="preserve"> </w:t>
      </w:r>
      <w:r>
        <w:rPr>
          <w:rFonts w:ascii="仿宋" w:hAnsi="仿宋" w:eastAsia="仿宋" w:cs="仿宋"/>
          <w:spacing w:val="1"/>
          <w:sz w:val="31"/>
          <w:szCs w:val="31"/>
          <w:u w:val="single" w:color="auto"/>
        </w:rPr>
        <w:t>工程</w:t>
      </w:r>
      <w:r>
        <w:rPr>
          <w:rFonts w:ascii="仿宋" w:hAnsi="仿宋" w:eastAsia="仿宋" w:cs="仿宋"/>
          <w:sz w:val="31"/>
          <w:szCs w:val="31"/>
          <w:u w:val="single" w:color="auto"/>
        </w:rPr>
        <w:t xml:space="preserve">  </w:t>
      </w:r>
    </w:p>
    <w:p>
      <w:pPr>
        <w:spacing w:before="215" w:line="245" w:lineRule="auto"/>
        <w:ind w:left="18"/>
        <w:rPr>
          <w:rFonts w:ascii="仿宋" w:hAnsi="仿宋" w:eastAsia="仿宋" w:cs="仿宋"/>
          <w:sz w:val="31"/>
          <w:szCs w:val="31"/>
        </w:rPr>
      </w:pPr>
      <w:r>
        <w:rPr>
          <w:rFonts w:ascii="仿宋" w:hAnsi="仿宋" w:eastAsia="仿宋" w:cs="仿宋"/>
          <w:spacing w:val="8"/>
          <w:sz w:val="31"/>
          <w:szCs w:val="31"/>
        </w:rPr>
        <w:t>服务地点</w:t>
      </w:r>
      <w:r>
        <w:rPr>
          <w:rFonts w:ascii="仿宋" w:hAnsi="仿宋" w:eastAsia="仿宋" w:cs="仿宋"/>
          <w:spacing w:val="8"/>
          <w:sz w:val="31"/>
          <w:szCs w:val="31"/>
          <w:u w:val="single" w:color="auto"/>
        </w:rPr>
        <w:t>： 安徽省六安市金寨县</w:t>
      </w:r>
      <w:r>
        <w:rPr>
          <w:rFonts w:ascii="仿宋" w:hAnsi="仿宋" w:eastAsia="仿宋" w:cs="仿宋"/>
          <w:spacing w:val="1"/>
          <w:sz w:val="31"/>
          <w:szCs w:val="31"/>
          <w:u w:val="single" w:color="auto"/>
        </w:rPr>
        <w:t xml:space="preserve">    </w:t>
      </w:r>
    </w:p>
    <w:p>
      <w:pPr>
        <w:spacing w:before="212" w:line="410" w:lineRule="exact"/>
        <w:ind w:left="11"/>
        <w:rPr>
          <w:rFonts w:ascii="仿宋" w:hAnsi="仿宋" w:eastAsia="仿宋" w:cs="仿宋"/>
          <w:sz w:val="31"/>
          <w:szCs w:val="31"/>
        </w:rPr>
      </w:pPr>
      <w:r>
        <w:rPr>
          <w:rFonts w:hint="eastAsia" w:ascii="仿宋" w:hAnsi="仿宋" w:eastAsia="仿宋" w:cs="仿宋"/>
          <w:spacing w:val="-6"/>
          <w:position w:val="1"/>
          <w:sz w:val="31"/>
          <w:szCs w:val="31"/>
          <w:lang w:val="en-US" w:eastAsia="zh-CN"/>
        </w:rPr>
        <w:t>乙</w:t>
      </w:r>
      <w:r>
        <w:rPr>
          <w:rFonts w:ascii="仿宋" w:hAnsi="仿宋" w:eastAsia="仿宋" w:cs="仿宋"/>
          <w:spacing w:val="-6"/>
          <w:position w:val="1"/>
          <w:sz w:val="31"/>
          <w:szCs w:val="31"/>
        </w:rPr>
        <w:t>方增值税发票信息</w:t>
      </w:r>
    </w:p>
    <w:p>
      <w:pPr>
        <w:spacing w:before="214" w:line="410" w:lineRule="exact"/>
        <w:ind w:left="24"/>
        <w:rPr>
          <w:rFonts w:ascii="仿宋" w:hAnsi="仿宋" w:eastAsia="仿宋" w:cs="仿宋"/>
          <w:sz w:val="31"/>
          <w:szCs w:val="31"/>
        </w:rPr>
      </w:pPr>
      <w:r>
        <w:rPr>
          <w:rFonts w:ascii="仿宋" w:hAnsi="仿宋" w:eastAsia="仿宋" w:cs="仿宋"/>
          <w:spacing w:val="4"/>
          <w:position w:val="1"/>
          <w:sz w:val="31"/>
          <w:szCs w:val="31"/>
        </w:rPr>
        <w:t>统一社会信用代码：</w:t>
      </w:r>
      <w:r>
        <w:rPr>
          <w:rFonts w:hint="eastAsia" w:ascii="仿宋" w:hAnsi="仿宋" w:eastAsia="仿宋" w:cs="仿宋"/>
          <w:spacing w:val="4"/>
          <w:position w:val="1"/>
          <w:sz w:val="31"/>
          <w:szCs w:val="31"/>
        </w:rPr>
        <w:t>9134152406914597X5</w:t>
      </w:r>
    </w:p>
    <w:p>
      <w:pPr>
        <w:spacing w:before="214" w:line="408" w:lineRule="exact"/>
        <w:ind w:left="24"/>
        <w:rPr>
          <w:rFonts w:ascii="仿宋" w:hAnsi="仿宋" w:eastAsia="仿宋" w:cs="仿宋"/>
          <w:sz w:val="31"/>
          <w:szCs w:val="31"/>
        </w:rPr>
      </w:pPr>
      <w:r>
        <w:rPr>
          <w:rFonts w:ascii="仿宋" w:hAnsi="仿宋" w:eastAsia="仿宋" w:cs="仿宋"/>
          <w:spacing w:val="4"/>
          <w:position w:val="1"/>
          <w:sz w:val="31"/>
          <w:szCs w:val="31"/>
        </w:rPr>
        <w:t xml:space="preserve">单位名称: </w:t>
      </w:r>
      <w:r>
        <w:rPr>
          <w:rFonts w:hint="eastAsia" w:ascii="仿宋" w:hAnsi="仿宋" w:eastAsia="仿宋" w:cs="仿宋"/>
          <w:spacing w:val="4"/>
          <w:position w:val="1"/>
          <w:sz w:val="31"/>
          <w:szCs w:val="31"/>
        </w:rPr>
        <w:t>金寨中良商品混凝土有限公司</w:t>
      </w:r>
    </w:p>
    <w:p>
      <w:pPr>
        <w:spacing w:before="216" w:line="411" w:lineRule="exact"/>
        <w:ind w:left="24"/>
        <w:rPr>
          <w:rFonts w:ascii="仿宋" w:hAnsi="仿宋" w:eastAsia="仿宋" w:cs="仿宋"/>
          <w:sz w:val="31"/>
          <w:szCs w:val="31"/>
        </w:rPr>
      </w:pPr>
      <w:r>
        <w:rPr>
          <w:rFonts w:ascii="仿宋" w:hAnsi="仿宋" w:eastAsia="仿宋" w:cs="仿宋"/>
          <w:spacing w:val="16"/>
          <w:position w:val="1"/>
          <w:sz w:val="31"/>
          <w:szCs w:val="31"/>
        </w:rPr>
        <w:t>经营地址：</w:t>
      </w:r>
      <w:r>
        <w:rPr>
          <w:rFonts w:hint="eastAsia" w:ascii="仿宋" w:hAnsi="仿宋" w:eastAsia="仿宋" w:cs="仿宋"/>
          <w:spacing w:val="16"/>
          <w:position w:val="1"/>
          <w:sz w:val="31"/>
          <w:szCs w:val="31"/>
        </w:rPr>
        <w:t>金寨现代产业园</w:t>
      </w:r>
    </w:p>
    <w:p>
      <w:pPr>
        <w:spacing w:before="213" w:line="408" w:lineRule="exact"/>
        <w:ind w:left="23"/>
        <w:rPr>
          <w:rFonts w:ascii="仿宋" w:hAnsi="仿宋" w:eastAsia="仿宋" w:cs="仿宋"/>
          <w:sz w:val="31"/>
          <w:szCs w:val="31"/>
        </w:rPr>
      </w:pPr>
      <w:r>
        <w:rPr>
          <w:rFonts w:ascii="仿宋" w:hAnsi="仿宋" w:eastAsia="仿宋" w:cs="仿宋"/>
          <w:spacing w:val="8"/>
          <w:position w:val="1"/>
          <w:sz w:val="31"/>
          <w:szCs w:val="31"/>
        </w:rPr>
        <w:t>开户银行：</w:t>
      </w:r>
      <w:r>
        <w:rPr>
          <w:rFonts w:hint="eastAsia" w:ascii="仿宋" w:hAnsi="仿宋" w:eastAsia="仿宋" w:cs="仿宋"/>
          <w:spacing w:val="8"/>
          <w:position w:val="1"/>
          <w:sz w:val="31"/>
          <w:szCs w:val="31"/>
        </w:rPr>
        <w:t>中国银行股份有限公司金寨支行</w:t>
      </w:r>
    </w:p>
    <w:p>
      <w:pPr>
        <w:spacing w:before="216" w:line="413" w:lineRule="exact"/>
        <w:ind w:left="16"/>
        <w:rPr>
          <w:rFonts w:ascii="仿宋" w:hAnsi="仿宋" w:eastAsia="仿宋" w:cs="仿宋"/>
          <w:sz w:val="31"/>
          <w:szCs w:val="31"/>
        </w:rPr>
      </w:pPr>
      <w:r>
        <w:rPr>
          <w:rFonts w:ascii="仿宋" w:hAnsi="仿宋" w:eastAsia="仿宋" w:cs="仿宋"/>
          <w:spacing w:val="3"/>
          <w:position w:val="1"/>
          <w:sz w:val="31"/>
          <w:szCs w:val="31"/>
        </w:rPr>
        <w:t>账    号：</w:t>
      </w:r>
      <w:r>
        <w:rPr>
          <w:rFonts w:hint="eastAsia" w:ascii="仿宋" w:hAnsi="仿宋" w:eastAsia="仿宋" w:cs="仿宋"/>
          <w:spacing w:val="3"/>
          <w:position w:val="1"/>
          <w:sz w:val="31"/>
          <w:szCs w:val="31"/>
        </w:rPr>
        <w:t>182721038481</w:t>
      </w:r>
    </w:p>
    <w:p>
      <w:pPr>
        <w:spacing w:before="211" w:line="412" w:lineRule="exact"/>
        <w:ind w:left="14"/>
        <w:rPr>
          <w:rFonts w:ascii="仿宋" w:hAnsi="仿宋" w:eastAsia="仿宋" w:cs="仿宋"/>
          <w:sz w:val="31"/>
          <w:szCs w:val="31"/>
        </w:rPr>
      </w:pPr>
      <w:r>
        <w:rPr>
          <w:rFonts w:ascii="仿宋" w:hAnsi="仿宋" w:eastAsia="仿宋" w:cs="仿宋"/>
          <w:spacing w:val="6"/>
          <w:position w:val="1"/>
          <w:sz w:val="31"/>
          <w:szCs w:val="31"/>
        </w:rPr>
        <w:t>联系电话：</w:t>
      </w:r>
      <w:r>
        <w:rPr>
          <w:rFonts w:hint="eastAsia" w:ascii="仿宋" w:hAnsi="仿宋" w:eastAsia="仿宋" w:cs="仿宋"/>
          <w:spacing w:val="6"/>
          <w:position w:val="1"/>
          <w:sz w:val="31"/>
          <w:szCs w:val="31"/>
        </w:rPr>
        <w:t>18256225555</w:t>
      </w:r>
    </w:p>
    <w:p>
      <w:pPr>
        <w:spacing w:line="331" w:lineRule="auto"/>
        <w:rPr>
          <w:rFonts w:ascii="Arial"/>
          <w:sz w:val="21"/>
        </w:rPr>
      </w:pPr>
    </w:p>
    <w:p>
      <w:pPr>
        <w:spacing w:before="101" w:line="369" w:lineRule="auto"/>
        <w:ind w:left="20" w:right="102" w:hanging="9"/>
        <w:rPr>
          <w:rFonts w:ascii="仿宋" w:hAnsi="仿宋" w:eastAsia="仿宋" w:cs="仿宋"/>
          <w:sz w:val="31"/>
          <w:szCs w:val="31"/>
        </w:rPr>
      </w:pPr>
      <w:r>
        <w:rPr>
          <w:rFonts w:ascii="仿宋" w:hAnsi="仿宋" w:eastAsia="仿宋" w:cs="仿宋"/>
          <w:spacing w:val="6"/>
          <w:sz w:val="31"/>
          <w:szCs w:val="31"/>
        </w:rPr>
        <w:t>7.2.5 乙方应承担的违约金、甲方对乙方的扣款、乙方对甲方损失的</w:t>
      </w:r>
      <w:r>
        <w:rPr>
          <w:rFonts w:ascii="仿宋" w:hAnsi="仿宋" w:eastAsia="仿宋" w:cs="仿宋"/>
          <w:spacing w:val="8"/>
          <w:sz w:val="31"/>
          <w:szCs w:val="31"/>
        </w:rPr>
        <w:t>赔偿等款项，甲方直接在支付乙方工程款时扣除。</w:t>
      </w:r>
    </w:p>
    <w:p>
      <w:pPr>
        <w:spacing w:before="28" w:line="226" w:lineRule="auto"/>
        <w:ind w:left="12"/>
        <w:rPr>
          <w:rFonts w:ascii="黑体" w:hAnsi="黑体" w:eastAsia="黑体" w:cs="黑体"/>
          <w:sz w:val="31"/>
          <w:szCs w:val="31"/>
        </w:rPr>
      </w:pPr>
      <w:r>
        <w:rPr>
          <w:rFonts w:ascii="黑体" w:hAnsi="黑体" w:eastAsia="黑体" w:cs="黑体"/>
          <w:spacing w:val="7"/>
          <w:sz w:val="31"/>
          <w:szCs w:val="31"/>
        </w:rPr>
        <w:t>第八条    违约责任</w:t>
      </w:r>
    </w:p>
    <w:p>
      <w:pPr>
        <w:spacing w:before="221" w:line="330" w:lineRule="auto"/>
        <w:ind w:left="16" w:right="100" w:hanging="7"/>
        <w:rPr>
          <w:rFonts w:ascii="仿宋" w:hAnsi="仿宋" w:eastAsia="仿宋" w:cs="仿宋"/>
          <w:sz w:val="31"/>
          <w:szCs w:val="31"/>
        </w:rPr>
      </w:pPr>
      <w:r>
        <w:rPr>
          <w:rFonts w:ascii="仿宋" w:hAnsi="仿宋" w:eastAsia="仿宋" w:cs="仿宋"/>
          <w:spacing w:val="4"/>
          <w:sz w:val="31"/>
          <w:szCs w:val="31"/>
        </w:rPr>
        <w:t>8.1 甲方对乙方供应至现场的混凝土质量检查不符合要求的，</w:t>
      </w:r>
      <w:r>
        <w:rPr>
          <w:rFonts w:ascii="仿宋" w:hAnsi="仿宋" w:eastAsia="仿宋" w:cs="仿宋"/>
          <w:spacing w:val="-76"/>
          <w:sz w:val="31"/>
          <w:szCs w:val="31"/>
        </w:rPr>
        <w:t xml:space="preserve"> </w:t>
      </w:r>
      <w:r>
        <w:rPr>
          <w:rFonts w:ascii="仿宋" w:hAnsi="仿宋" w:eastAsia="仿宋" w:cs="仿宋"/>
          <w:spacing w:val="4"/>
          <w:sz w:val="31"/>
          <w:szCs w:val="31"/>
        </w:rPr>
        <w:t>甲方有</w:t>
      </w:r>
      <w:r>
        <w:rPr>
          <w:rFonts w:ascii="仿宋" w:hAnsi="仿宋" w:eastAsia="仿宋" w:cs="仿宋"/>
          <w:spacing w:val="7"/>
          <w:sz w:val="31"/>
          <w:szCs w:val="31"/>
        </w:rPr>
        <w:t>权拒绝签收，一切损失由乙方承担，并追究</w:t>
      </w:r>
      <w:r>
        <w:rPr>
          <w:rFonts w:ascii="仿宋" w:hAnsi="仿宋" w:eastAsia="仿宋" w:cs="仿宋"/>
          <w:spacing w:val="6"/>
          <w:sz w:val="31"/>
          <w:szCs w:val="31"/>
        </w:rPr>
        <w:t>乙方给甲方造成的误工损</w:t>
      </w:r>
      <w:r>
        <w:rPr>
          <w:rFonts w:ascii="仿宋" w:hAnsi="仿宋" w:eastAsia="仿宋" w:cs="仿宋"/>
          <w:spacing w:val="-3"/>
          <w:sz w:val="31"/>
          <w:szCs w:val="31"/>
        </w:rPr>
        <w:t>失</w:t>
      </w:r>
      <w:r>
        <w:rPr>
          <w:rFonts w:ascii="仿宋" w:hAnsi="仿宋" w:eastAsia="仿宋" w:cs="仿宋"/>
          <w:spacing w:val="-57"/>
          <w:sz w:val="31"/>
          <w:szCs w:val="31"/>
        </w:rPr>
        <w:t xml:space="preserve"> </w:t>
      </w:r>
      <w:r>
        <w:rPr>
          <w:rFonts w:ascii="仿宋" w:hAnsi="仿宋" w:eastAsia="仿宋" w:cs="仿宋"/>
          <w:spacing w:val="-3"/>
          <w:sz w:val="31"/>
          <w:szCs w:val="31"/>
        </w:rPr>
        <w:t>2000-10000</w:t>
      </w:r>
      <w:r>
        <w:rPr>
          <w:rFonts w:ascii="仿宋" w:hAnsi="仿宋" w:eastAsia="仿宋" w:cs="仿宋"/>
          <w:spacing w:val="-49"/>
          <w:sz w:val="31"/>
          <w:szCs w:val="31"/>
        </w:rPr>
        <w:t xml:space="preserve"> </w:t>
      </w:r>
      <w:r>
        <w:rPr>
          <w:rFonts w:ascii="仿宋" w:hAnsi="仿宋" w:eastAsia="仿宋" w:cs="仿宋"/>
          <w:spacing w:val="-3"/>
          <w:sz w:val="31"/>
          <w:szCs w:val="31"/>
        </w:rPr>
        <w:t>元/次。</w:t>
      </w:r>
    </w:p>
    <w:p>
      <w:pPr>
        <w:spacing w:before="212" w:line="329" w:lineRule="auto"/>
        <w:ind w:left="26" w:right="100" w:hanging="17"/>
        <w:rPr>
          <w:rFonts w:ascii="仿宋" w:hAnsi="仿宋" w:eastAsia="仿宋" w:cs="仿宋"/>
          <w:sz w:val="31"/>
          <w:szCs w:val="31"/>
        </w:rPr>
      </w:pPr>
      <w:r>
        <w:rPr>
          <w:rFonts w:ascii="仿宋" w:hAnsi="仿宋" w:eastAsia="仿宋" w:cs="仿宋"/>
          <w:spacing w:val="6"/>
          <w:sz w:val="31"/>
          <w:szCs w:val="31"/>
        </w:rPr>
        <w:t>8.2 因乙方混凝土质量未达到工程要求的强度，造成甲方损失的，乙</w:t>
      </w:r>
      <w:r>
        <w:rPr>
          <w:rFonts w:ascii="仿宋" w:hAnsi="仿宋" w:eastAsia="仿宋" w:cs="仿宋"/>
          <w:spacing w:val="8"/>
          <w:sz w:val="31"/>
          <w:szCs w:val="31"/>
        </w:rPr>
        <w:t>方除承担甲方全部损失外，还应向甲方支付合同总价</w:t>
      </w:r>
      <w:r>
        <w:rPr>
          <w:rFonts w:ascii="仿宋" w:hAnsi="仿宋" w:eastAsia="仿宋" w:cs="仿宋"/>
          <w:spacing w:val="-59"/>
          <w:sz w:val="31"/>
          <w:szCs w:val="31"/>
        </w:rPr>
        <w:t xml:space="preserve"> </w:t>
      </w:r>
      <w:r>
        <w:rPr>
          <w:rFonts w:ascii="仿宋" w:hAnsi="仿宋" w:eastAsia="仿宋" w:cs="仿宋"/>
          <w:spacing w:val="8"/>
          <w:sz w:val="31"/>
          <w:szCs w:val="31"/>
        </w:rPr>
        <w:t>10%的赔偿金作</w:t>
      </w:r>
      <w:r>
        <w:rPr>
          <w:rFonts w:ascii="仿宋" w:hAnsi="仿宋" w:eastAsia="仿宋" w:cs="仿宋"/>
          <w:spacing w:val="6"/>
          <w:sz w:val="31"/>
          <w:szCs w:val="31"/>
        </w:rPr>
        <w:t>为对甲方信誉损害的赔偿。</w:t>
      </w:r>
    </w:p>
    <w:p>
      <w:pPr>
        <w:spacing w:before="212" w:line="308" w:lineRule="auto"/>
        <w:ind w:left="25" w:right="102" w:hanging="16"/>
        <w:rPr>
          <w:rFonts w:ascii="仿宋" w:hAnsi="仿宋" w:eastAsia="仿宋" w:cs="仿宋"/>
          <w:sz w:val="31"/>
          <w:szCs w:val="31"/>
        </w:rPr>
      </w:pPr>
      <w:r>
        <w:rPr>
          <w:rFonts w:ascii="仿宋" w:hAnsi="仿宋" w:eastAsia="仿宋" w:cs="仿宋"/>
          <w:spacing w:val="6"/>
          <w:sz w:val="31"/>
          <w:szCs w:val="31"/>
        </w:rPr>
        <w:t>8.3 乙方按照甲方的订货计划组织混凝土的供应，若未经甲方同意供</w:t>
      </w:r>
      <w:r>
        <w:rPr>
          <w:rFonts w:ascii="仿宋" w:hAnsi="仿宋" w:eastAsia="仿宋" w:cs="仿宋"/>
          <w:spacing w:val="8"/>
          <w:sz w:val="31"/>
          <w:szCs w:val="31"/>
        </w:rPr>
        <w:t>应超量，乙方自行承担因供应超量而造成的损失。</w:t>
      </w:r>
    </w:p>
    <w:p>
      <w:pPr>
        <w:spacing w:before="214" w:line="309" w:lineRule="auto"/>
        <w:ind w:left="17" w:right="100" w:hanging="8"/>
        <w:rPr>
          <w:rFonts w:ascii="仿宋" w:hAnsi="仿宋" w:eastAsia="仿宋" w:cs="仿宋"/>
          <w:sz w:val="31"/>
          <w:szCs w:val="31"/>
        </w:rPr>
      </w:pPr>
      <w:r>
        <w:rPr>
          <w:rFonts w:ascii="仿宋" w:hAnsi="仿宋" w:eastAsia="仿宋" w:cs="仿宋"/>
          <w:spacing w:val="6"/>
          <w:sz w:val="31"/>
          <w:szCs w:val="31"/>
        </w:rPr>
        <w:t>8.4 乙方车辆停滞超过规定时间，并不服从甲方人员指挥的，乙方承</w:t>
      </w:r>
      <w:r>
        <w:rPr>
          <w:rFonts w:ascii="仿宋" w:hAnsi="仿宋" w:eastAsia="仿宋" w:cs="仿宋"/>
          <w:spacing w:val="-1"/>
          <w:sz w:val="31"/>
          <w:szCs w:val="31"/>
        </w:rPr>
        <w:t>担</w:t>
      </w:r>
      <w:r>
        <w:rPr>
          <w:rFonts w:ascii="仿宋" w:hAnsi="仿宋" w:eastAsia="仿宋" w:cs="仿宋"/>
          <w:spacing w:val="-45"/>
          <w:sz w:val="31"/>
          <w:szCs w:val="31"/>
        </w:rPr>
        <w:t xml:space="preserve"> </w:t>
      </w:r>
      <w:r>
        <w:rPr>
          <w:rFonts w:ascii="仿宋" w:hAnsi="仿宋" w:eastAsia="仿宋" w:cs="仿宋"/>
          <w:spacing w:val="-1"/>
          <w:sz w:val="31"/>
          <w:szCs w:val="31"/>
        </w:rPr>
        <w:t>2000-5000</w:t>
      </w:r>
      <w:r>
        <w:rPr>
          <w:rFonts w:ascii="仿宋" w:hAnsi="仿宋" w:eastAsia="仿宋" w:cs="仿宋"/>
          <w:spacing w:val="-49"/>
          <w:sz w:val="31"/>
          <w:szCs w:val="31"/>
        </w:rPr>
        <w:t xml:space="preserve"> </w:t>
      </w:r>
      <w:r>
        <w:rPr>
          <w:rFonts w:ascii="仿宋" w:hAnsi="仿宋" w:eastAsia="仿宋" w:cs="仿宋"/>
          <w:spacing w:val="-1"/>
          <w:sz w:val="31"/>
          <w:szCs w:val="31"/>
        </w:rPr>
        <w:t>元/次的违约金。</w:t>
      </w:r>
    </w:p>
    <w:p>
      <w:pPr>
        <w:spacing w:before="211" w:line="340" w:lineRule="auto"/>
        <w:ind w:left="25" w:hanging="16"/>
        <w:rPr>
          <w:rFonts w:ascii="仿宋" w:hAnsi="仿宋" w:eastAsia="仿宋" w:cs="仿宋"/>
          <w:sz w:val="31"/>
          <w:szCs w:val="31"/>
        </w:rPr>
      </w:pPr>
      <w:r>
        <w:rPr>
          <w:rFonts w:ascii="仿宋" w:hAnsi="仿宋" w:eastAsia="仿宋" w:cs="仿宋"/>
          <w:spacing w:val="2"/>
          <w:sz w:val="31"/>
          <w:szCs w:val="31"/>
        </w:rPr>
        <w:t>8.5</w:t>
      </w:r>
      <w:r>
        <w:rPr>
          <w:rFonts w:ascii="仿宋" w:hAnsi="仿宋" w:eastAsia="仿宋" w:cs="仿宋"/>
          <w:spacing w:val="-54"/>
          <w:sz w:val="31"/>
          <w:szCs w:val="31"/>
        </w:rPr>
        <w:t xml:space="preserve"> </w:t>
      </w:r>
      <w:r>
        <w:rPr>
          <w:rFonts w:ascii="仿宋" w:hAnsi="仿宋" w:eastAsia="仿宋" w:cs="仿宋"/>
          <w:spacing w:val="2"/>
          <w:sz w:val="31"/>
          <w:szCs w:val="31"/>
        </w:rPr>
        <w:t>在接到甲方通知后，乙方应按时将混</w:t>
      </w:r>
      <w:r>
        <w:rPr>
          <w:rFonts w:ascii="仿宋" w:hAnsi="仿宋" w:eastAsia="仿宋" w:cs="仿宋"/>
          <w:spacing w:val="1"/>
          <w:sz w:val="31"/>
          <w:szCs w:val="31"/>
        </w:rPr>
        <w:t>凝土运至现场（如提供泵车，</w:t>
      </w:r>
      <w:r>
        <w:rPr>
          <w:rFonts w:ascii="仿宋" w:hAnsi="仿宋" w:eastAsia="仿宋" w:cs="仿宋"/>
          <w:spacing w:val="12"/>
          <w:sz w:val="31"/>
          <w:szCs w:val="31"/>
        </w:rPr>
        <w:t>泵车应准时到场</w:t>
      </w:r>
      <w:r>
        <w:rPr>
          <w:rFonts w:ascii="仿宋" w:hAnsi="仿宋" w:eastAsia="仿宋" w:cs="仿宋"/>
          <w:spacing w:val="-51"/>
          <w:sz w:val="31"/>
          <w:szCs w:val="31"/>
        </w:rPr>
        <w:t>），</w:t>
      </w:r>
      <w:r>
        <w:rPr>
          <w:rFonts w:ascii="仿宋" w:hAnsi="仿宋" w:eastAsia="仿宋" w:cs="仿宋"/>
          <w:spacing w:val="12"/>
          <w:sz w:val="31"/>
          <w:szCs w:val="31"/>
        </w:rPr>
        <w:t>如因乙方原因，混凝土（或泵车）拖延到场2</w:t>
      </w:r>
      <w:r>
        <w:rPr>
          <w:rFonts w:ascii="仿宋" w:hAnsi="仿宋" w:eastAsia="仿宋" w:cs="仿宋"/>
          <w:spacing w:val="-43"/>
          <w:sz w:val="31"/>
          <w:szCs w:val="31"/>
        </w:rPr>
        <w:t xml:space="preserve"> </w:t>
      </w:r>
      <w:r>
        <w:rPr>
          <w:rFonts w:ascii="仿宋" w:hAnsi="仿宋" w:eastAsia="仿宋" w:cs="仿宋"/>
          <w:spacing w:val="12"/>
          <w:sz w:val="31"/>
          <w:szCs w:val="31"/>
        </w:rPr>
        <w:t>小时以上的，每次赔偿甲方5000</w:t>
      </w:r>
      <w:r>
        <w:rPr>
          <w:rFonts w:ascii="仿宋" w:hAnsi="仿宋" w:eastAsia="仿宋" w:cs="仿宋"/>
          <w:spacing w:val="-26"/>
          <w:sz w:val="31"/>
          <w:szCs w:val="31"/>
        </w:rPr>
        <w:t xml:space="preserve"> </w:t>
      </w:r>
      <w:r>
        <w:rPr>
          <w:rFonts w:ascii="仿宋" w:hAnsi="仿宋" w:eastAsia="仿宋" w:cs="仿宋"/>
          <w:spacing w:val="12"/>
          <w:sz w:val="31"/>
          <w:szCs w:val="31"/>
        </w:rPr>
        <w:t>元。进场混凝土塌落度等不符合要求</w:t>
      </w:r>
      <w:r>
        <w:rPr>
          <w:rFonts w:ascii="仿宋" w:hAnsi="仿宋" w:eastAsia="仿宋" w:cs="仿宋"/>
          <w:sz w:val="31"/>
          <w:szCs w:val="31"/>
        </w:rPr>
        <w:t>时，</w:t>
      </w:r>
      <w:r>
        <w:rPr>
          <w:rFonts w:ascii="仿宋" w:hAnsi="仿宋" w:eastAsia="仿宋" w:cs="仿宋"/>
          <w:spacing w:val="-84"/>
          <w:sz w:val="31"/>
          <w:szCs w:val="31"/>
        </w:rPr>
        <w:t xml:space="preserve"> </w:t>
      </w:r>
      <w:r>
        <w:rPr>
          <w:rFonts w:ascii="仿宋" w:hAnsi="仿宋" w:eastAsia="仿宋" w:cs="仿宋"/>
          <w:sz w:val="31"/>
          <w:szCs w:val="31"/>
        </w:rPr>
        <w:t>甲方有权要求退场</w:t>
      </w:r>
    </w:p>
    <w:p>
      <w:pPr>
        <w:spacing w:before="213" w:line="308" w:lineRule="auto"/>
        <w:ind w:left="16" w:right="100" w:hanging="7"/>
        <w:rPr>
          <w:rFonts w:ascii="仿宋" w:hAnsi="仿宋" w:eastAsia="仿宋" w:cs="仿宋"/>
          <w:sz w:val="31"/>
          <w:szCs w:val="31"/>
        </w:rPr>
      </w:pPr>
      <w:r>
        <w:rPr>
          <w:rFonts w:ascii="仿宋" w:hAnsi="仿宋" w:eastAsia="仿宋" w:cs="仿宋"/>
          <w:spacing w:val="8"/>
          <w:sz w:val="31"/>
          <w:szCs w:val="31"/>
        </w:rPr>
        <w:t>8.6</w:t>
      </w:r>
      <w:r>
        <w:rPr>
          <w:rFonts w:ascii="仿宋" w:hAnsi="仿宋" w:eastAsia="仿宋" w:cs="仿宋"/>
          <w:spacing w:val="-41"/>
          <w:sz w:val="31"/>
          <w:szCs w:val="31"/>
        </w:rPr>
        <w:t xml:space="preserve"> </w:t>
      </w:r>
      <w:r>
        <w:rPr>
          <w:rFonts w:ascii="仿宋" w:hAnsi="仿宋" w:eastAsia="仿宋" w:cs="仿宋"/>
          <w:spacing w:val="8"/>
          <w:sz w:val="31"/>
          <w:szCs w:val="31"/>
        </w:rPr>
        <w:t>如因乙方原因造成的泵管炸裂，造成的损失和安全事故由乙方负</w:t>
      </w:r>
      <w:r>
        <w:rPr>
          <w:rFonts w:ascii="仿宋" w:hAnsi="仿宋" w:eastAsia="仿宋" w:cs="仿宋"/>
          <w:spacing w:val="4"/>
          <w:sz w:val="31"/>
          <w:szCs w:val="31"/>
        </w:rPr>
        <w:t>全部责任。</w:t>
      </w:r>
    </w:p>
    <w:p>
      <w:pPr>
        <w:spacing w:before="213" w:line="308" w:lineRule="auto"/>
        <w:ind w:left="22" w:right="100" w:hanging="13"/>
        <w:rPr>
          <w:rFonts w:ascii="仿宋" w:hAnsi="仿宋" w:eastAsia="仿宋" w:cs="仿宋"/>
          <w:sz w:val="31"/>
          <w:szCs w:val="31"/>
        </w:rPr>
      </w:pPr>
      <w:r>
        <w:rPr>
          <w:rFonts w:ascii="仿宋" w:hAnsi="仿宋" w:eastAsia="仿宋" w:cs="仿宋"/>
          <w:spacing w:val="6"/>
          <w:sz w:val="31"/>
          <w:szCs w:val="31"/>
        </w:rPr>
        <w:t>8.7</w:t>
      </w:r>
      <w:r>
        <w:rPr>
          <w:rFonts w:ascii="仿宋" w:hAnsi="仿宋" w:eastAsia="仿宋" w:cs="仿宋"/>
          <w:spacing w:val="-44"/>
          <w:sz w:val="31"/>
          <w:szCs w:val="31"/>
        </w:rPr>
        <w:t xml:space="preserve"> </w:t>
      </w:r>
      <w:r>
        <w:rPr>
          <w:rFonts w:ascii="仿宋" w:hAnsi="仿宋" w:eastAsia="仿宋" w:cs="仿宋"/>
          <w:spacing w:val="6"/>
          <w:sz w:val="31"/>
          <w:szCs w:val="31"/>
        </w:rPr>
        <w:t>如乙方出现违约情况，</w:t>
      </w:r>
      <w:r>
        <w:rPr>
          <w:rFonts w:ascii="仿宋" w:hAnsi="仿宋" w:eastAsia="仿宋" w:cs="仿宋"/>
          <w:spacing w:val="-88"/>
          <w:sz w:val="31"/>
          <w:szCs w:val="31"/>
        </w:rPr>
        <w:t xml:space="preserve"> </w:t>
      </w:r>
      <w:r>
        <w:rPr>
          <w:rFonts w:ascii="仿宋" w:hAnsi="仿宋" w:eastAsia="仿宋" w:cs="仿宋"/>
          <w:spacing w:val="6"/>
          <w:sz w:val="31"/>
          <w:szCs w:val="31"/>
        </w:rPr>
        <w:t>甲方有权单方面解除合同并要求乙方</w:t>
      </w:r>
      <w:r>
        <w:rPr>
          <w:rFonts w:ascii="仿宋" w:hAnsi="仿宋" w:eastAsia="仿宋" w:cs="仿宋"/>
          <w:spacing w:val="5"/>
          <w:sz w:val="31"/>
          <w:szCs w:val="31"/>
        </w:rPr>
        <w:t>承担</w:t>
      </w:r>
      <w:r>
        <w:rPr>
          <w:rFonts w:ascii="仿宋" w:hAnsi="仿宋" w:eastAsia="仿宋" w:cs="仿宋"/>
          <w:spacing w:val="4"/>
          <w:sz w:val="31"/>
          <w:szCs w:val="31"/>
        </w:rPr>
        <w:t>相应违约金。</w:t>
      </w:r>
    </w:p>
    <w:p>
      <w:pPr>
        <w:spacing w:before="101" w:line="409" w:lineRule="exact"/>
        <w:ind w:left="21"/>
        <w:rPr>
          <w:rFonts w:ascii="仿宋" w:hAnsi="仿宋" w:eastAsia="仿宋" w:cs="仿宋"/>
          <w:sz w:val="31"/>
          <w:szCs w:val="31"/>
        </w:rPr>
      </w:pPr>
      <w:r>
        <w:rPr>
          <w:rFonts w:ascii="仿宋" w:hAnsi="仿宋" w:eastAsia="仿宋" w:cs="仿宋"/>
          <w:spacing w:val="8"/>
          <w:position w:val="1"/>
          <w:sz w:val="31"/>
          <w:szCs w:val="31"/>
        </w:rPr>
        <w:t>8.8</w:t>
      </w:r>
      <w:r>
        <w:rPr>
          <w:rFonts w:ascii="仿宋" w:hAnsi="仿宋" w:eastAsia="仿宋" w:cs="仿宋"/>
          <w:spacing w:val="-44"/>
          <w:position w:val="1"/>
          <w:sz w:val="31"/>
          <w:szCs w:val="31"/>
        </w:rPr>
        <w:t xml:space="preserve"> </w:t>
      </w:r>
      <w:r>
        <w:rPr>
          <w:rFonts w:ascii="仿宋" w:hAnsi="仿宋" w:eastAsia="仿宋" w:cs="仿宋"/>
          <w:spacing w:val="8"/>
          <w:position w:val="1"/>
          <w:sz w:val="31"/>
          <w:szCs w:val="31"/>
        </w:rPr>
        <w:t>严禁甲方人员向乙方借款行为，如有发生均视为甲方管理人员个</w:t>
      </w:r>
      <w:r>
        <w:rPr>
          <w:rFonts w:ascii="仿宋" w:hAnsi="仿宋" w:eastAsia="仿宋" w:cs="仿宋"/>
          <w:spacing w:val="7"/>
          <w:position w:val="1"/>
          <w:sz w:val="31"/>
          <w:szCs w:val="31"/>
        </w:rPr>
        <w:t>人行为，甲方不负责清偿借款。</w:t>
      </w:r>
    </w:p>
    <w:p>
      <w:pPr>
        <w:spacing w:before="214" w:line="329" w:lineRule="auto"/>
        <w:ind w:left="20" w:right="2" w:hanging="11"/>
        <w:rPr>
          <w:rFonts w:ascii="仿宋" w:hAnsi="仿宋" w:eastAsia="仿宋" w:cs="仿宋"/>
          <w:sz w:val="31"/>
          <w:szCs w:val="31"/>
        </w:rPr>
      </w:pPr>
      <w:r>
        <w:rPr>
          <w:rFonts w:ascii="仿宋" w:hAnsi="仿宋" w:eastAsia="仿宋" w:cs="仿宋"/>
          <w:spacing w:val="4"/>
          <w:sz w:val="31"/>
          <w:szCs w:val="31"/>
        </w:rPr>
        <w:t>8.9 乙方未经甲方许可不能擅自解除合同，否则视为违约，</w:t>
      </w:r>
      <w:r>
        <w:rPr>
          <w:rFonts w:ascii="仿宋" w:hAnsi="仿宋" w:eastAsia="仿宋" w:cs="仿宋"/>
          <w:spacing w:val="-76"/>
          <w:sz w:val="31"/>
          <w:szCs w:val="31"/>
        </w:rPr>
        <w:t xml:space="preserve"> </w:t>
      </w:r>
      <w:r>
        <w:rPr>
          <w:rFonts w:ascii="仿宋" w:hAnsi="仿宋" w:eastAsia="仿宋" w:cs="仿宋"/>
          <w:spacing w:val="4"/>
          <w:sz w:val="31"/>
          <w:szCs w:val="31"/>
        </w:rPr>
        <w:t>甲方有权</w:t>
      </w:r>
      <w:r>
        <w:rPr>
          <w:rFonts w:ascii="仿宋" w:hAnsi="仿宋" w:eastAsia="仿宋" w:cs="仿宋"/>
          <w:spacing w:val="6"/>
          <w:sz w:val="31"/>
          <w:szCs w:val="31"/>
        </w:rPr>
        <w:t>拒付货款（所有未支付货款，包括但不限于未提供货物价格及已提供</w:t>
      </w:r>
      <w:r>
        <w:rPr>
          <w:rFonts w:ascii="仿宋" w:hAnsi="仿宋" w:eastAsia="仿宋" w:cs="仿宋"/>
          <w:spacing w:val="4"/>
          <w:sz w:val="31"/>
          <w:szCs w:val="31"/>
        </w:rPr>
        <w:t>货物未支付部分</w:t>
      </w:r>
      <w:r>
        <w:rPr>
          <w:rFonts w:ascii="仿宋" w:hAnsi="仿宋" w:eastAsia="仿宋" w:cs="仿宋"/>
          <w:spacing w:val="-38"/>
          <w:sz w:val="31"/>
          <w:szCs w:val="31"/>
        </w:rPr>
        <w:t>），</w:t>
      </w:r>
      <w:r>
        <w:rPr>
          <w:rFonts w:ascii="仿宋" w:hAnsi="仿宋" w:eastAsia="仿宋" w:cs="仿宋"/>
          <w:spacing w:val="4"/>
          <w:sz w:val="31"/>
          <w:szCs w:val="31"/>
        </w:rPr>
        <w:t>乙方承担合同（含税）总价 10%</w:t>
      </w:r>
      <w:r>
        <w:rPr>
          <w:rFonts w:ascii="仿宋" w:hAnsi="仿宋" w:eastAsia="仿宋" w:cs="仿宋"/>
          <w:spacing w:val="56"/>
          <w:sz w:val="31"/>
          <w:szCs w:val="31"/>
        </w:rPr>
        <w:t xml:space="preserve"> </w:t>
      </w:r>
      <w:r>
        <w:rPr>
          <w:rFonts w:ascii="仿宋" w:hAnsi="仿宋" w:eastAsia="仿宋" w:cs="仿宋"/>
          <w:spacing w:val="4"/>
          <w:sz w:val="31"/>
          <w:szCs w:val="31"/>
        </w:rPr>
        <w:t>的违约金。</w:t>
      </w:r>
    </w:p>
    <w:p>
      <w:pPr>
        <w:spacing w:before="217" w:line="329" w:lineRule="auto"/>
        <w:ind w:left="15" w:right="1" w:hanging="6"/>
        <w:rPr>
          <w:rFonts w:ascii="仿宋" w:hAnsi="仿宋" w:eastAsia="仿宋" w:cs="仿宋"/>
          <w:sz w:val="31"/>
          <w:szCs w:val="31"/>
        </w:rPr>
      </w:pPr>
      <w:r>
        <w:rPr>
          <w:rFonts w:ascii="仿宋" w:hAnsi="仿宋" w:eastAsia="仿宋" w:cs="仿宋"/>
          <w:spacing w:val="2"/>
          <w:sz w:val="31"/>
          <w:szCs w:val="31"/>
        </w:rPr>
        <w:t>8.10 因甲方原因致甲方未按合同付款</w:t>
      </w:r>
      <w:r>
        <w:rPr>
          <w:rFonts w:ascii="仿宋" w:hAnsi="仿宋" w:eastAsia="仿宋" w:cs="仿宋"/>
          <w:spacing w:val="1"/>
          <w:sz w:val="31"/>
          <w:szCs w:val="31"/>
        </w:rPr>
        <w:t>，可协商延后至三个月内一并支</w:t>
      </w:r>
      <w:r>
        <w:rPr>
          <w:rFonts w:ascii="仿宋" w:hAnsi="仿宋" w:eastAsia="仿宋" w:cs="仿宋"/>
          <w:spacing w:val="11"/>
          <w:sz w:val="31"/>
          <w:szCs w:val="31"/>
        </w:rPr>
        <w:t>付，如果还是不能正常支付，乙方有权停止供货，并要求甲方在 15</w:t>
      </w:r>
      <w:r>
        <w:rPr>
          <w:rFonts w:ascii="仿宋" w:hAnsi="仿宋" w:eastAsia="仿宋" w:cs="仿宋"/>
          <w:spacing w:val="-1"/>
          <w:sz w:val="31"/>
          <w:szCs w:val="31"/>
        </w:rPr>
        <w:t>日</w:t>
      </w:r>
      <w:r>
        <w:rPr>
          <w:rFonts w:ascii="仿宋" w:hAnsi="仿宋" w:eastAsia="仿宋" w:cs="仿宋"/>
          <w:spacing w:val="-86"/>
          <w:sz w:val="31"/>
          <w:szCs w:val="31"/>
        </w:rPr>
        <w:t xml:space="preserve"> </w:t>
      </w:r>
      <w:r>
        <w:rPr>
          <w:rFonts w:ascii="仿宋" w:hAnsi="仿宋" w:eastAsia="仿宋" w:cs="仿宋"/>
          <w:spacing w:val="-1"/>
          <w:sz w:val="31"/>
          <w:szCs w:val="31"/>
        </w:rPr>
        <w:t>内结清所有货款。</w:t>
      </w:r>
    </w:p>
    <w:p>
      <w:pPr>
        <w:spacing w:before="214" w:line="306" w:lineRule="auto"/>
        <w:ind w:left="17" w:hanging="8"/>
        <w:rPr>
          <w:rFonts w:ascii="仿宋" w:hAnsi="仿宋" w:eastAsia="仿宋" w:cs="仿宋"/>
          <w:sz w:val="31"/>
          <w:szCs w:val="31"/>
        </w:rPr>
      </w:pPr>
      <w:r>
        <w:rPr>
          <w:rFonts w:ascii="仿宋" w:hAnsi="仿宋" w:eastAsia="仿宋" w:cs="仿宋"/>
          <w:spacing w:val="2"/>
          <w:sz w:val="31"/>
          <w:szCs w:val="31"/>
        </w:rPr>
        <w:t>8.11 乙方不得将与甲方的债权债务转让，</w:t>
      </w:r>
      <w:r>
        <w:rPr>
          <w:rFonts w:ascii="仿宋" w:hAnsi="仿宋" w:eastAsia="仿宋" w:cs="仿宋"/>
          <w:spacing w:val="1"/>
          <w:sz w:val="31"/>
          <w:szCs w:val="31"/>
        </w:rPr>
        <w:t>否则视为乙方违约，乙方承</w:t>
      </w:r>
      <w:r>
        <w:rPr>
          <w:rFonts w:ascii="仿宋" w:hAnsi="仿宋" w:eastAsia="仿宋" w:cs="仿宋"/>
          <w:spacing w:val="11"/>
          <w:sz w:val="31"/>
          <w:szCs w:val="31"/>
        </w:rPr>
        <w:t>担一切经济、法律责任，并承担转让金额10%的违约金。</w:t>
      </w:r>
    </w:p>
    <w:p>
      <w:pPr>
        <w:spacing w:before="219" w:line="308" w:lineRule="auto"/>
        <w:ind w:left="46" w:right="4" w:hanging="37"/>
        <w:rPr>
          <w:rFonts w:ascii="仿宋" w:hAnsi="仿宋" w:eastAsia="仿宋" w:cs="仿宋"/>
          <w:sz w:val="31"/>
          <w:szCs w:val="31"/>
        </w:rPr>
      </w:pPr>
      <w:r>
        <w:rPr>
          <w:rFonts w:ascii="仿宋" w:hAnsi="仿宋" w:eastAsia="仿宋" w:cs="仿宋"/>
          <w:spacing w:val="9"/>
          <w:sz w:val="31"/>
          <w:szCs w:val="31"/>
        </w:rPr>
        <w:t>8.12 若乙方满足不了现场的供货需求，</w:t>
      </w:r>
      <w:r>
        <w:rPr>
          <w:rFonts w:ascii="仿宋" w:hAnsi="仿宋" w:eastAsia="仿宋" w:cs="仿宋"/>
          <w:spacing w:val="-84"/>
          <w:sz w:val="31"/>
          <w:szCs w:val="31"/>
        </w:rPr>
        <w:t xml:space="preserve"> </w:t>
      </w:r>
      <w:r>
        <w:rPr>
          <w:rFonts w:ascii="仿宋" w:hAnsi="仿宋" w:eastAsia="仿宋" w:cs="仿宋"/>
          <w:spacing w:val="9"/>
          <w:sz w:val="31"/>
          <w:szCs w:val="31"/>
        </w:rPr>
        <w:t>甲方保留向其他供货商采购</w:t>
      </w:r>
      <w:r>
        <w:rPr>
          <w:rFonts w:ascii="仿宋" w:hAnsi="仿宋" w:eastAsia="仿宋" w:cs="仿宋"/>
          <w:spacing w:val="-5"/>
          <w:sz w:val="31"/>
          <w:szCs w:val="31"/>
        </w:rPr>
        <w:t>的权利。</w:t>
      </w:r>
    </w:p>
    <w:p>
      <w:pPr>
        <w:spacing w:before="233" w:line="227" w:lineRule="auto"/>
        <w:ind w:left="12"/>
        <w:rPr>
          <w:rFonts w:ascii="黑体" w:hAnsi="黑体" w:eastAsia="黑体" w:cs="黑体"/>
          <w:sz w:val="31"/>
          <w:szCs w:val="31"/>
        </w:rPr>
      </w:pPr>
      <w:r>
        <w:rPr>
          <w:rFonts w:ascii="黑体" w:hAnsi="黑体" w:eastAsia="黑体" w:cs="黑体"/>
          <w:spacing w:val="7"/>
          <w:sz w:val="31"/>
          <w:szCs w:val="31"/>
        </w:rPr>
        <w:t>第九条   合同的解除和变更</w:t>
      </w:r>
    </w:p>
    <w:p>
      <w:pPr>
        <w:spacing w:before="222" w:line="340" w:lineRule="auto"/>
        <w:ind w:left="18" w:right="2" w:hanging="6"/>
        <w:rPr>
          <w:rFonts w:ascii="仿宋" w:hAnsi="仿宋" w:eastAsia="仿宋" w:cs="仿宋"/>
          <w:sz w:val="31"/>
          <w:szCs w:val="31"/>
        </w:rPr>
      </w:pPr>
      <w:r>
        <w:rPr>
          <w:rFonts w:ascii="仿宋" w:hAnsi="仿宋" w:eastAsia="仿宋" w:cs="仿宋"/>
          <w:spacing w:val="8"/>
          <w:sz w:val="31"/>
          <w:szCs w:val="31"/>
        </w:rPr>
        <w:t>9.1</w:t>
      </w:r>
      <w:r>
        <w:rPr>
          <w:rFonts w:ascii="仿宋" w:hAnsi="仿宋" w:eastAsia="仿宋" w:cs="仿宋"/>
          <w:spacing w:val="-44"/>
          <w:sz w:val="31"/>
          <w:szCs w:val="31"/>
        </w:rPr>
        <w:t xml:space="preserve"> </w:t>
      </w:r>
      <w:r>
        <w:rPr>
          <w:rFonts w:ascii="仿宋" w:hAnsi="仿宋" w:eastAsia="仿宋" w:cs="仿宋"/>
          <w:spacing w:val="8"/>
          <w:sz w:val="31"/>
          <w:szCs w:val="31"/>
        </w:rPr>
        <w:t>合同生效后，除不可抗力外，不得解除和无故变更；若因不可抗</w:t>
      </w:r>
      <w:r>
        <w:rPr>
          <w:rFonts w:ascii="仿宋" w:hAnsi="仿宋" w:eastAsia="仿宋" w:cs="仿宋"/>
          <w:spacing w:val="6"/>
          <w:sz w:val="31"/>
          <w:szCs w:val="31"/>
        </w:rPr>
        <w:t>力、设计变更等原因确需解除或变更合同时，要求解除或变更的一方</w:t>
      </w:r>
      <w:r>
        <w:rPr>
          <w:rFonts w:ascii="仿宋" w:hAnsi="仿宋" w:eastAsia="仿宋" w:cs="仿宋"/>
          <w:spacing w:val="1"/>
          <w:sz w:val="31"/>
          <w:szCs w:val="31"/>
        </w:rPr>
        <w:t>应及时书面通知对方，对方在接到通知十五</w:t>
      </w:r>
      <w:r>
        <w:rPr>
          <w:rFonts w:ascii="仿宋" w:hAnsi="仿宋" w:eastAsia="仿宋" w:cs="仿宋"/>
          <w:spacing w:val="-51"/>
          <w:sz w:val="31"/>
          <w:szCs w:val="31"/>
        </w:rPr>
        <w:t xml:space="preserve"> </w:t>
      </w:r>
      <w:r>
        <w:rPr>
          <w:rFonts w:ascii="仿宋" w:hAnsi="仿宋" w:eastAsia="仿宋" w:cs="仿宋"/>
          <w:spacing w:val="1"/>
          <w:sz w:val="31"/>
          <w:szCs w:val="31"/>
        </w:rPr>
        <w:t>日</w:t>
      </w:r>
      <w:r>
        <w:rPr>
          <w:rFonts w:ascii="仿宋" w:hAnsi="仿宋" w:eastAsia="仿宋" w:cs="仿宋"/>
          <w:spacing w:val="-91"/>
          <w:sz w:val="31"/>
          <w:szCs w:val="31"/>
        </w:rPr>
        <w:t xml:space="preserve"> </w:t>
      </w:r>
      <w:r>
        <w:rPr>
          <w:rFonts w:ascii="仿宋" w:hAnsi="仿宋" w:eastAsia="仿宋" w:cs="仿宋"/>
          <w:spacing w:val="1"/>
          <w:sz w:val="31"/>
          <w:szCs w:val="31"/>
        </w:rPr>
        <w:t>内给予书面答复，逾期</w:t>
      </w:r>
      <w:r>
        <w:rPr>
          <w:rFonts w:ascii="仿宋" w:hAnsi="仿宋" w:eastAsia="仿宋" w:cs="仿宋"/>
          <w:spacing w:val="7"/>
          <w:sz w:val="31"/>
          <w:szCs w:val="31"/>
        </w:rPr>
        <w:t>未答复则视为已同意。</w:t>
      </w:r>
    </w:p>
    <w:p>
      <w:pPr>
        <w:spacing w:before="214" w:line="329" w:lineRule="auto"/>
        <w:ind w:left="25" w:right="2" w:hanging="13"/>
        <w:rPr>
          <w:rFonts w:ascii="仿宋" w:hAnsi="仿宋" w:eastAsia="仿宋" w:cs="仿宋"/>
          <w:sz w:val="31"/>
          <w:szCs w:val="31"/>
        </w:rPr>
      </w:pPr>
      <w:r>
        <w:rPr>
          <w:rFonts w:ascii="仿宋" w:hAnsi="仿宋" w:eastAsia="仿宋" w:cs="仿宋"/>
          <w:spacing w:val="6"/>
          <w:sz w:val="31"/>
          <w:szCs w:val="31"/>
        </w:rPr>
        <w:t>9.2</w:t>
      </w:r>
      <w:r>
        <w:rPr>
          <w:rFonts w:ascii="仿宋" w:hAnsi="仿宋" w:eastAsia="仿宋" w:cs="仿宋"/>
          <w:spacing w:val="-46"/>
          <w:sz w:val="31"/>
          <w:szCs w:val="31"/>
        </w:rPr>
        <w:t xml:space="preserve"> </w:t>
      </w:r>
      <w:r>
        <w:rPr>
          <w:rFonts w:ascii="仿宋" w:hAnsi="仿宋" w:eastAsia="仿宋" w:cs="仿宋"/>
          <w:spacing w:val="6"/>
          <w:sz w:val="31"/>
          <w:szCs w:val="31"/>
        </w:rPr>
        <w:t>本合同所订一切条款，</w:t>
      </w:r>
      <w:r>
        <w:rPr>
          <w:rFonts w:ascii="仿宋" w:hAnsi="仿宋" w:eastAsia="仿宋" w:cs="仿宋"/>
          <w:spacing w:val="-91"/>
          <w:sz w:val="31"/>
          <w:szCs w:val="31"/>
        </w:rPr>
        <w:t xml:space="preserve"> </w:t>
      </w:r>
      <w:r>
        <w:rPr>
          <w:rFonts w:ascii="仿宋" w:hAnsi="仿宋" w:eastAsia="仿宋" w:cs="仿宋"/>
          <w:spacing w:val="6"/>
          <w:sz w:val="31"/>
          <w:szCs w:val="31"/>
        </w:rPr>
        <w:t>甲、乙任何一方不得擅自变更或修改，如一方单独变更、修改本合同，对方有权拒绝履行合同义务，并要求单</w:t>
      </w:r>
      <w:r>
        <w:rPr>
          <w:rFonts w:ascii="仿宋" w:hAnsi="仿宋" w:eastAsia="仿宋" w:cs="仿宋"/>
          <w:spacing w:val="7"/>
          <w:sz w:val="31"/>
          <w:szCs w:val="31"/>
        </w:rPr>
        <w:t>独变更、修改合同一方赔偿一切损失。</w:t>
      </w:r>
    </w:p>
    <w:p>
      <w:pPr>
        <w:spacing w:before="101" w:line="412" w:lineRule="exact"/>
        <w:ind w:left="18"/>
        <w:rPr>
          <w:rFonts w:ascii="仿宋" w:hAnsi="仿宋" w:eastAsia="仿宋" w:cs="仿宋"/>
          <w:sz w:val="31"/>
          <w:szCs w:val="31"/>
        </w:rPr>
      </w:pPr>
      <w:r>
        <w:rPr>
          <w:rFonts w:ascii="仿宋" w:hAnsi="仿宋" w:eastAsia="仿宋" w:cs="仿宋"/>
          <w:spacing w:val="8"/>
          <w:sz w:val="31"/>
          <w:szCs w:val="31"/>
        </w:rPr>
        <w:t>9.3</w:t>
      </w:r>
      <w:r>
        <w:rPr>
          <w:rFonts w:ascii="仿宋" w:hAnsi="仿宋" w:eastAsia="仿宋" w:cs="仿宋"/>
          <w:spacing w:val="-44"/>
          <w:sz w:val="31"/>
          <w:szCs w:val="31"/>
        </w:rPr>
        <w:t xml:space="preserve"> </w:t>
      </w:r>
      <w:r>
        <w:rPr>
          <w:rFonts w:ascii="仿宋" w:hAnsi="仿宋" w:eastAsia="仿宋" w:cs="仿宋"/>
          <w:spacing w:val="8"/>
          <w:sz w:val="31"/>
          <w:szCs w:val="31"/>
        </w:rPr>
        <w:t>合同任何一方如确因不可抗力的原因，不履行本合同时，应及时</w:t>
      </w:r>
      <w:r>
        <w:rPr>
          <w:rFonts w:ascii="仿宋" w:hAnsi="仿宋" w:eastAsia="仿宋" w:cs="仿宋"/>
          <w:spacing w:val="6"/>
          <w:sz w:val="31"/>
          <w:szCs w:val="31"/>
        </w:rPr>
        <w:t>向对方通知不能履行或需延期履行、部分履行合同的理由，在取得对方相关证明后，本合同可以不履行或延期履行或部分履行，并免予承</w:t>
      </w:r>
      <w:r>
        <w:rPr>
          <w:rFonts w:ascii="仿宋" w:hAnsi="仿宋" w:eastAsia="仿宋" w:cs="仿宋"/>
          <w:spacing w:val="4"/>
          <w:position w:val="1"/>
          <w:sz w:val="31"/>
          <w:szCs w:val="31"/>
        </w:rPr>
        <w:t>担违约责任。</w:t>
      </w:r>
    </w:p>
    <w:p>
      <w:pPr>
        <w:spacing w:before="211" w:line="411" w:lineRule="exact"/>
        <w:ind w:left="12"/>
        <w:rPr>
          <w:rFonts w:ascii="仿宋" w:hAnsi="仿宋" w:eastAsia="仿宋" w:cs="仿宋"/>
          <w:sz w:val="31"/>
          <w:szCs w:val="31"/>
        </w:rPr>
      </w:pPr>
      <w:r>
        <w:rPr>
          <w:rFonts w:ascii="仿宋" w:hAnsi="仿宋" w:eastAsia="仿宋" w:cs="仿宋"/>
          <w:spacing w:val="3"/>
          <w:position w:val="1"/>
          <w:sz w:val="31"/>
          <w:szCs w:val="31"/>
        </w:rPr>
        <w:t>9.4</w:t>
      </w:r>
      <w:r>
        <w:rPr>
          <w:rFonts w:ascii="仿宋" w:hAnsi="仿宋" w:eastAsia="仿宋" w:cs="仿宋"/>
          <w:spacing w:val="-48"/>
          <w:position w:val="1"/>
          <w:sz w:val="31"/>
          <w:szCs w:val="31"/>
        </w:rPr>
        <w:t xml:space="preserve"> </w:t>
      </w:r>
      <w:r>
        <w:rPr>
          <w:rFonts w:ascii="仿宋" w:hAnsi="仿宋" w:eastAsia="仿宋" w:cs="仿宋"/>
          <w:spacing w:val="3"/>
          <w:position w:val="1"/>
          <w:sz w:val="31"/>
          <w:szCs w:val="31"/>
        </w:rPr>
        <w:t>双方协商一致，可以解除本合同。</w:t>
      </w:r>
    </w:p>
    <w:p>
      <w:pPr>
        <w:spacing w:before="213" w:line="308" w:lineRule="auto"/>
        <w:ind w:left="25" w:right="41" w:hanging="13"/>
        <w:rPr>
          <w:rFonts w:ascii="仿宋" w:hAnsi="仿宋" w:eastAsia="仿宋" w:cs="仿宋"/>
          <w:sz w:val="31"/>
          <w:szCs w:val="31"/>
        </w:rPr>
      </w:pPr>
      <w:r>
        <w:rPr>
          <w:rFonts w:ascii="仿宋" w:hAnsi="仿宋" w:eastAsia="仿宋" w:cs="仿宋"/>
          <w:spacing w:val="8"/>
          <w:sz w:val="31"/>
          <w:szCs w:val="31"/>
        </w:rPr>
        <w:t>9.5</w:t>
      </w:r>
      <w:r>
        <w:rPr>
          <w:rFonts w:ascii="仿宋" w:hAnsi="仿宋" w:eastAsia="仿宋" w:cs="仿宋"/>
          <w:spacing w:val="-44"/>
          <w:sz w:val="31"/>
          <w:szCs w:val="31"/>
        </w:rPr>
        <w:t xml:space="preserve"> </w:t>
      </w:r>
      <w:r>
        <w:rPr>
          <w:rFonts w:ascii="仿宋" w:hAnsi="仿宋" w:eastAsia="仿宋" w:cs="仿宋"/>
          <w:spacing w:val="8"/>
          <w:sz w:val="31"/>
          <w:szCs w:val="31"/>
        </w:rPr>
        <w:t>合同解除后，双方应在办理完成经甲方公司会签确认的最终结算</w:t>
      </w:r>
      <w:r>
        <w:rPr>
          <w:rFonts w:ascii="仿宋" w:hAnsi="仿宋" w:eastAsia="仿宋" w:cs="仿宋"/>
          <w:spacing w:val="6"/>
          <w:sz w:val="31"/>
          <w:szCs w:val="31"/>
        </w:rPr>
        <w:t>后结清货款和违约金。</w:t>
      </w:r>
    </w:p>
    <w:p>
      <w:pPr>
        <w:spacing w:before="215" w:line="346" w:lineRule="auto"/>
        <w:ind w:left="19" w:right="41" w:hanging="7"/>
        <w:rPr>
          <w:rFonts w:ascii="仿宋" w:hAnsi="仿宋" w:eastAsia="仿宋" w:cs="仿宋"/>
          <w:sz w:val="31"/>
          <w:szCs w:val="31"/>
        </w:rPr>
      </w:pPr>
      <w:r>
        <w:rPr>
          <w:rFonts w:ascii="仿宋" w:hAnsi="仿宋" w:eastAsia="仿宋" w:cs="仿宋"/>
          <w:sz w:val="31"/>
          <w:szCs w:val="31"/>
        </w:rPr>
        <w:t>9.6 乙方指定唯一工作电子邮箱</w:t>
      </w:r>
      <w:r>
        <w:rPr>
          <w:rFonts w:ascii="仿宋" w:hAnsi="仿宋" w:eastAsia="仿宋" w:cs="仿宋"/>
          <w:spacing w:val="-9"/>
          <w:sz w:val="31"/>
          <w:szCs w:val="31"/>
        </w:rPr>
        <w:t>：</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276250026@qq.com</w:t>
      </w:r>
      <w:r>
        <w:rPr>
          <w:rFonts w:ascii="仿宋" w:hAnsi="仿宋" w:eastAsia="仿宋" w:cs="仿宋"/>
          <w:spacing w:val="5"/>
          <w:sz w:val="31"/>
          <w:szCs w:val="31"/>
          <w:u w:val="single" w:color="auto"/>
        </w:rPr>
        <w:t xml:space="preserve">  </w:t>
      </w:r>
      <w:r>
        <w:rPr>
          <w:rFonts w:ascii="仿宋" w:hAnsi="仿宋" w:eastAsia="仿宋" w:cs="仿宋"/>
          <w:spacing w:val="-9"/>
          <w:sz w:val="31"/>
          <w:szCs w:val="31"/>
        </w:rPr>
        <w:t>，</w:t>
      </w:r>
      <w:r>
        <w:rPr>
          <w:rFonts w:ascii="仿宋" w:hAnsi="仿宋" w:eastAsia="仿宋" w:cs="仿宋"/>
          <w:sz w:val="31"/>
          <w:szCs w:val="31"/>
        </w:rPr>
        <w:t>一切与该合同有关</w:t>
      </w:r>
      <w:r>
        <w:rPr>
          <w:rFonts w:ascii="仿宋" w:hAnsi="仿宋" w:eastAsia="仿宋" w:cs="仿宋"/>
          <w:spacing w:val="6"/>
          <w:sz w:val="31"/>
          <w:szCs w:val="31"/>
        </w:rPr>
        <w:t>的函件甲方将通过上述电子邮箱发送；甲方函件到达乙方电子邮箱服</w:t>
      </w:r>
      <w:r>
        <w:rPr>
          <w:rFonts w:ascii="仿宋" w:hAnsi="仿宋" w:eastAsia="仿宋" w:cs="仿宋"/>
          <w:spacing w:val="4"/>
          <w:sz w:val="31"/>
          <w:szCs w:val="31"/>
        </w:rPr>
        <w:t>务器之日起3 日</w:t>
      </w:r>
      <w:r>
        <w:rPr>
          <w:rFonts w:ascii="仿宋" w:hAnsi="仿宋" w:eastAsia="仿宋" w:cs="仿宋"/>
          <w:spacing w:val="-82"/>
          <w:sz w:val="31"/>
          <w:szCs w:val="31"/>
        </w:rPr>
        <w:t xml:space="preserve"> </w:t>
      </w:r>
      <w:r>
        <w:rPr>
          <w:rFonts w:ascii="仿宋" w:hAnsi="仿宋" w:eastAsia="仿宋" w:cs="仿宋"/>
          <w:spacing w:val="4"/>
          <w:sz w:val="31"/>
          <w:szCs w:val="31"/>
        </w:rPr>
        <w:t>内视为乙方已收到该函件，乙方须在收到甲方电子邮</w:t>
      </w:r>
      <w:r>
        <w:rPr>
          <w:rFonts w:ascii="仿宋" w:hAnsi="仿宋" w:eastAsia="仿宋" w:cs="仿宋"/>
          <w:spacing w:val="2"/>
          <w:sz w:val="31"/>
          <w:szCs w:val="31"/>
        </w:rPr>
        <w:t>件起7 日</w:t>
      </w:r>
      <w:r>
        <w:rPr>
          <w:rFonts w:ascii="仿宋" w:hAnsi="仿宋" w:eastAsia="仿宋" w:cs="仿宋"/>
          <w:spacing w:val="-86"/>
          <w:sz w:val="31"/>
          <w:szCs w:val="31"/>
        </w:rPr>
        <w:t xml:space="preserve"> </w:t>
      </w:r>
      <w:r>
        <w:rPr>
          <w:rFonts w:ascii="仿宋" w:hAnsi="仿宋" w:eastAsia="仿宋" w:cs="仿宋"/>
          <w:spacing w:val="2"/>
          <w:sz w:val="31"/>
          <w:szCs w:val="31"/>
        </w:rPr>
        <w:t>内对该函件内容进行回复，若乙方7 日</w:t>
      </w:r>
      <w:r>
        <w:rPr>
          <w:rFonts w:ascii="仿宋" w:hAnsi="仿宋" w:eastAsia="仿宋" w:cs="仿宋"/>
          <w:spacing w:val="-91"/>
          <w:sz w:val="31"/>
          <w:szCs w:val="31"/>
        </w:rPr>
        <w:t xml:space="preserve"> </w:t>
      </w:r>
      <w:r>
        <w:rPr>
          <w:rFonts w:ascii="仿宋" w:hAnsi="仿宋" w:eastAsia="仿宋" w:cs="仿宋"/>
          <w:spacing w:val="2"/>
          <w:sz w:val="31"/>
          <w:szCs w:val="31"/>
        </w:rPr>
        <w:t>内未进行回复，将视</w:t>
      </w:r>
      <w:r>
        <w:rPr>
          <w:rFonts w:ascii="仿宋" w:hAnsi="仿宋" w:eastAsia="仿宋" w:cs="仿宋"/>
          <w:spacing w:val="7"/>
          <w:sz w:val="31"/>
          <w:szCs w:val="31"/>
        </w:rPr>
        <w:t>为乙方认可甲方函件的全部内容。</w:t>
      </w:r>
    </w:p>
    <w:p>
      <w:pPr>
        <w:spacing w:before="233" w:line="227" w:lineRule="auto"/>
        <w:ind w:left="12"/>
        <w:rPr>
          <w:rFonts w:ascii="黑体" w:hAnsi="黑体" w:eastAsia="黑体" w:cs="黑体"/>
          <w:sz w:val="31"/>
          <w:szCs w:val="31"/>
        </w:rPr>
      </w:pPr>
      <w:r>
        <w:rPr>
          <w:rFonts w:ascii="黑体" w:hAnsi="黑体" w:eastAsia="黑体" w:cs="黑体"/>
          <w:spacing w:val="7"/>
          <w:sz w:val="31"/>
          <w:szCs w:val="31"/>
        </w:rPr>
        <w:t>第十条    其他约定事宜</w:t>
      </w:r>
    </w:p>
    <w:p>
      <w:pPr>
        <w:spacing w:before="223" w:line="369" w:lineRule="auto"/>
        <w:ind w:left="26" w:right="41" w:hanging="9"/>
        <w:rPr>
          <w:rFonts w:ascii="仿宋" w:hAnsi="仿宋" w:eastAsia="仿宋" w:cs="仿宋"/>
          <w:sz w:val="31"/>
          <w:szCs w:val="31"/>
        </w:rPr>
      </w:pPr>
      <w:r>
        <w:rPr>
          <w:rFonts w:ascii="仿宋" w:hAnsi="仿宋" w:eastAsia="仿宋" w:cs="仿宋"/>
          <w:spacing w:val="7"/>
          <w:sz w:val="31"/>
          <w:szCs w:val="31"/>
        </w:rPr>
        <w:t>本合同有未尽事宜或发生纠纷时，当事人双</w:t>
      </w:r>
      <w:r>
        <w:rPr>
          <w:rFonts w:ascii="仿宋" w:hAnsi="仿宋" w:eastAsia="仿宋" w:cs="仿宋"/>
          <w:spacing w:val="6"/>
          <w:sz w:val="31"/>
          <w:szCs w:val="31"/>
        </w:rPr>
        <w:t>方应及时协商解决，协商</w:t>
      </w:r>
      <w:r>
        <w:rPr>
          <w:rFonts w:ascii="仿宋" w:hAnsi="仿宋" w:eastAsia="仿宋" w:cs="仿宋"/>
          <w:spacing w:val="7"/>
          <w:sz w:val="31"/>
          <w:szCs w:val="31"/>
        </w:rPr>
        <w:t>不成可在项目所在地人民法院起诉。</w:t>
      </w:r>
    </w:p>
    <w:p>
      <w:pPr>
        <w:spacing w:before="29" w:line="227" w:lineRule="auto"/>
        <w:ind w:left="12"/>
        <w:rPr>
          <w:rFonts w:ascii="黑体" w:hAnsi="黑体" w:eastAsia="黑体" w:cs="黑体"/>
          <w:sz w:val="31"/>
          <w:szCs w:val="31"/>
        </w:rPr>
      </w:pPr>
      <w:r>
        <w:rPr>
          <w:rFonts w:ascii="黑体" w:hAnsi="黑体" w:eastAsia="黑体" w:cs="黑体"/>
          <w:spacing w:val="7"/>
          <w:sz w:val="31"/>
          <w:szCs w:val="31"/>
        </w:rPr>
        <w:t>第十一条    其他约定事宜</w:t>
      </w:r>
    </w:p>
    <w:p>
      <w:pPr>
        <w:spacing w:before="222" w:line="371" w:lineRule="auto"/>
        <w:ind w:left="18" w:hanging="1"/>
        <w:jc w:val="both"/>
        <w:rPr>
          <w:rFonts w:ascii="仿宋" w:hAnsi="仿宋" w:eastAsia="仿宋" w:cs="仿宋"/>
          <w:sz w:val="31"/>
          <w:szCs w:val="31"/>
        </w:rPr>
      </w:pPr>
      <w:r>
        <w:rPr>
          <w:rFonts w:ascii="仿宋" w:hAnsi="仿宋" w:eastAsia="仿宋" w:cs="仿宋"/>
          <w:spacing w:val="6"/>
          <w:sz w:val="31"/>
          <w:szCs w:val="31"/>
        </w:rPr>
        <w:t>本合同一式</w:t>
      </w:r>
      <w:r>
        <w:rPr>
          <w:rFonts w:ascii="仿宋" w:hAnsi="仿宋" w:eastAsia="仿宋" w:cs="仿宋"/>
          <w:spacing w:val="6"/>
          <w:sz w:val="31"/>
          <w:szCs w:val="31"/>
          <w:u w:val="single" w:color="auto"/>
        </w:rPr>
        <w:t>伍</w:t>
      </w:r>
      <w:r>
        <w:rPr>
          <w:rFonts w:ascii="仿宋" w:hAnsi="仿宋" w:eastAsia="仿宋" w:cs="仿宋"/>
          <w:spacing w:val="6"/>
          <w:sz w:val="31"/>
          <w:szCs w:val="31"/>
        </w:rPr>
        <w:t>份，</w:t>
      </w:r>
      <w:r>
        <w:rPr>
          <w:rFonts w:ascii="仿宋" w:hAnsi="仿宋" w:eastAsia="仿宋" w:cs="仿宋"/>
          <w:spacing w:val="-91"/>
          <w:sz w:val="31"/>
          <w:szCs w:val="31"/>
        </w:rPr>
        <w:t xml:space="preserve"> </w:t>
      </w:r>
      <w:r>
        <w:rPr>
          <w:rFonts w:ascii="仿宋" w:hAnsi="仿宋" w:eastAsia="仿宋" w:cs="仿宋"/>
          <w:spacing w:val="6"/>
          <w:sz w:val="31"/>
          <w:szCs w:val="31"/>
        </w:rPr>
        <w:t>甲方</w:t>
      </w:r>
      <w:r>
        <w:rPr>
          <w:rFonts w:ascii="仿宋" w:hAnsi="仿宋" w:eastAsia="仿宋" w:cs="仿宋"/>
          <w:spacing w:val="6"/>
          <w:sz w:val="31"/>
          <w:szCs w:val="31"/>
          <w:u w:val="single" w:color="auto"/>
        </w:rPr>
        <w:t>叁</w:t>
      </w:r>
      <w:r>
        <w:rPr>
          <w:rFonts w:ascii="仿宋" w:hAnsi="仿宋" w:eastAsia="仿宋" w:cs="仿宋"/>
          <w:spacing w:val="6"/>
          <w:sz w:val="31"/>
          <w:szCs w:val="31"/>
        </w:rPr>
        <w:t>份，乙方执</w:t>
      </w:r>
      <w:r>
        <w:rPr>
          <w:rFonts w:ascii="仿宋" w:hAnsi="仿宋" w:eastAsia="仿宋" w:cs="仿宋"/>
          <w:spacing w:val="6"/>
          <w:sz w:val="31"/>
          <w:szCs w:val="31"/>
          <w:u w:val="single" w:color="auto"/>
        </w:rPr>
        <w:t>贰</w:t>
      </w:r>
      <w:r>
        <w:rPr>
          <w:rFonts w:ascii="仿宋" w:hAnsi="仿宋" w:eastAsia="仿宋" w:cs="仿宋"/>
          <w:spacing w:val="6"/>
          <w:sz w:val="31"/>
          <w:szCs w:val="31"/>
        </w:rPr>
        <w:t>份，经双方签字或盖</w:t>
      </w:r>
      <w:r>
        <w:rPr>
          <w:rFonts w:ascii="仿宋" w:hAnsi="仿宋" w:eastAsia="仿宋" w:cs="仿宋"/>
          <w:spacing w:val="5"/>
          <w:sz w:val="31"/>
          <w:szCs w:val="31"/>
        </w:rPr>
        <w:t>章生效。</w:t>
      </w:r>
      <w:r>
        <w:rPr>
          <w:rFonts w:ascii="仿宋" w:hAnsi="仿宋" w:eastAsia="仿宋" w:cs="仿宋"/>
          <w:spacing w:val="7"/>
          <w:sz w:val="31"/>
          <w:szCs w:val="31"/>
        </w:rPr>
        <w:t>如有未尽事宜，由双方共同协商，另行签订补</w:t>
      </w:r>
      <w:r>
        <w:rPr>
          <w:rFonts w:ascii="仿宋" w:hAnsi="仿宋" w:eastAsia="仿宋" w:cs="仿宋"/>
          <w:spacing w:val="6"/>
          <w:sz w:val="31"/>
          <w:szCs w:val="31"/>
        </w:rPr>
        <w:t>充协议，补充协议与本</w:t>
      </w:r>
      <w:r>
        <w:rPr>
          <w:rFonts w:ascii="仿宋" w:hAnsi="仿宋" w:eastAsia="仿宋" w:cs="仿宋"/>
          <w:spacing w:val="7"/>
          <w:sz w:val="31"/>
          <w:szCs w:val="31"/>
        </w:rPr>
        <w:t>合同具有同等法律效力。</w:t>
      </w:r>
    </w:p>
    <w:p>
      <w:pPr>
        <w:spacing w:before="3" w:line="411" w:lineRule="exact"/>
        <w:ind w:left="17"/>
        <w:rPr>
          <w:rFonts w:ascii="仿宋" w:hAnsi="仿宋" w:eastAsia="仿宋" w:cs="仿宋"/>
          <w:sz w:val="31"/>
          <w:szCs w:val="31"/>
        </w:rPr>
      </w:pPr>
      <w:r>
        <w:rPr>
          <w:rFonts w:ascii="仿宋" w:hAnsi="仿宋" w:eastAsia="仿宋" w:cs="仿宋"/>
          <w:spacing w:val="9"/>
          <w:position w:val="1"/>
          <w:sz w:val="31"/>
          <w:szCs w:val="31"/>
        </w:rPr>
        <w:t>本合同有效期自签订之日起至甲、乙双方银货两</w:t>
      </w:r>
      <w:r>
        <w:rPr>
          <w:rFonts w:ascii="仿宋" w:hAnsi="仿宋" w:eastAsia="仿宋" w:cs="仿宋"/>
          <w:spacing w:val="8"/>
          <w:position w:val="1"/>
          <w:sz w:val="31"/>
          <w:szCs w:val="31"/>
        </w:rPr>
        <w:t>迄时止。</w:t>
      </w:r>
    </w:p>
    <w:p>
      <w:pPr>
        <w:spacing w:before="14"/>
      </w:pPr>
    </w:p>
    <w:p>
      <w:pPr>
        <w:spacing w:before="14"/>
      </w:pPr>
    </w:p>
    <w:p>
      <w:pPr>
        <w:spacing w:before="14"/>
      </w:pPr>
    </w:p>
    <w:p>
      <w:pPr>
        <w:sectPr>
          <w:headerReference r:id="rId12" w:type="default"/>
          <w:footerReference r:id="rId13" w:type="default"/>
          <w:pgSz w:w="11906" w:h="16839"/>
          <w:pgMar w:top="1394" w:right="1026" w:bottom="1157" w:left="1320" w:header="971" w:footer="991" w:gutter="0"/>
          <w:pgBorders>
            <w:top w:val="none" w:sz="0" w:space="0"/>
            <w:left w:val="none" w:sz="0" w:space="0"/>
            <w:bottom w:val="none" w:sz="0" w:space="0"/>
            <w:right w:val="none" w:sz="0" w:space="0"/>
          </w:pgBorders>
          <w:pgNumType w:fmt="decimal"/>
          <w:cols w:equalWidth="0" w:num="1">
            <w:col w:w="9560"/>
          </w:cols>
        </w:sectPr>
      </w:pPr>
    </w:p>
    <w:p>
      <w:pPr>
        <w:spacing w:before="70" w:line="371" w:lineRule="auto"/>
        <w:ind w:left="42" w:right="79"/>
        <w:rPr>
          <w:rFonts w:ascii="仿宋" w:hAnsi="仿宋" w:eastAsia="仿宋" w:cs="仿宋"/>
          <w:sz w:val="31"/>
          <w:szCs w:val="31"/>
        </w:rPr>
      </w:pPr>
      <w:r>
        <w:rPr>
          <w:rFonts w:ascii="仿宋" w:hAnsi="仿宋" w:eastAsia="仿宋" w:cs="仿宋"/>
          <w:spacing w:val="-5"/>
          <w:sz w:val="31"/>
          <w:szCs w:val="31"/>
        </w:rPr>
        <w:t>附件一附件二</w:t>
      </w:r>
    </w:p>
    <w:p>
      <w:pPr>
        <w:spacing w:before="1" w:line="292" w:lineRule="auto"/>
        <w:ind w:left="42" w:right="79"/>
        <w:rPr>
          <w:rFonts w:ascii="仿宋" w:hAnsi="仿宋" w:eastAsia="仿宋" w:cs="仿宋"/>
          <w:sz w:val="31"/>
          <w:szCs w:val="31"/>
        </w:rPr>
      </w:pPr>
      <w:r>
        <w:rPr>
          <w:rFonts w:ascii="仿宋" w:hAnsi="仿宋" w:eastAsia="仿宋" w:cs="仿宋"/>
          <w:spacing w:val="-5"/>
          <w:sz w:val="31"/>
          <w:szCs w:val="31"/>
        </w:rPr>
        <w:t>附件三附件四</w:t>
      </w:r>
    </w:p>
    <w:p>
      <w:pPr>
        <w:spacing w:line="14" w:lineRule="auto"/>
        <w:rPr>
          <w:rFonts w:ascii="Arial"/>
          <w:sz w:val="2"/>
        </w:rPr>
      </w:pPr>
      <w:r>
        <w:rPr>
          <w:rFonts w:ascii="Arial" w:hAnsi="Arial" w:eastAsia="Arial" w:cs="Arial"/>
          <w:sz w:val="2"/>
          <w:szCs w:val="2"/>
        </w:rPr>
        <w:br w:type="column"/>
      </w:r>
    </w:p>
    <w:p>
      <w:pPr>
        <w:spacing w:before="66" w:line="332" w:lineRule="auto"/>
        <w:ind w:right="6840" w:firstLine="7"/>
        <w:jc w:val="both"/>
        <w:rPr>
          <w:rFonts w:ascii="仿宋" w:hAnsi="仿宋" w:eastAsia="仿宋" w:cs="仿宋"/>
          <w:sz w:val="31"/>
          <w:szCs w:val="31"/>
        </w:rPr>
      </w:pPr>
      <w:r>
        <w:rPr>
          <w:rFonts w:ascii="仿宋" w:hAnsi="仿宋" w:eastAsia="仿宋" w:cs="仿宋"/>
          <w:spacing w:val="4"/>
          <w:sz w:val="31"/>
          <w:szCs w:val="31"/>
        </w:rPr>
        <w:t>工程量清单</w:t>
      </w:r>
      <w:r>
        <w:rPr>
          <w:rFonts w:ascii="仿宋" w:hAnsi="仿宋" w:eastAsia="仿宋" w:cs="仿宋"/>
          <w:spacing w:val="5"/>
          <w:sz w:val="31"/>
          <w:szCs w:val="31"/>
        </w:rPr>
        <w:t>安全协议书质量承诺书廉洁协议</w:t>
      </w:r>
    </w:p>
    <w:p>
      <w:pPr>
        <w:spacing w:line="332" w:lineRule="auto"/>
        <w:rPr>
          <w:rFonts w:ascii="仿宋" w:hAnsi="仿宋" w:eastAsia="仿宋" w:cs="仿宋"/>
          <w:sz w:val="31"/>
          <w:szCs w:val="31"/>
        </w:rPr>
        <w:sectPr>
          <w:type w:val="continuous"/>
          <w:pgSz w:w="11906" w:h="16839"/>
          <w:pgMar w:top="1394" w:right="1026" w:bottom="1157" w:left="1320" w:header="971" w:footer="991" w:gutter="0"/>
          <w:pgBorders>
            <w:top w:val="none" w:sz="0" w:space="0"/>
            <w:left w:val="none" w:sz="0" w:space="0"/>
            <w:bottom w:val="none" w:sz="0" w:space="0"/>
            <w:right w:val="none" w:sz="0" w:space="0"/>
          </w:pgBorders>
          <w:pgNumType w:fmt="decimal"/>
          <w:cols w:equalWidth="0" w:num="2">
            <w:col w:w="1040" w:space="100"/>
            <w:col w:w="8420"/>
          </w:cols>
        </w:sectPr>
      </w:pPr>
    </w:p>
    <w:p>
      <w:pPr>
        <w:spacing w:before="191"/>
      </w:pPr>
    </w:p>
    <w:tbl>
      <w:tblPr>
        <w:tblStyle w:val="7"/>
        <w:tblW w:w="9414" w:type="dxa"/>
        <w:tblInd w:w="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06"/>
        <w:gridCol w:w="490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9414" w:type="dxa"/>
            <w:gridSpan w:val="2"/>
            <w:vAlign w:val="top"/>
          </w:tcPr>
          <w:p>
            <w:pPr>
              <w:pStyle w:val="8"/>
              <w:spacing w:line="411" w:lineRule="exact"/>
              <w:ind w:left="39"/>
            </w:pPr>
            <w:r>
              <w:rPr>
                <w:spacing w:val="-21"/>
                <w:position w:val="1"/>
              </w:rPr>
              <w:t>甲方</w:t>
            </w:r>
            <w:r>
              <w:rPr>
                <w:spacing w:val="2"/>
                <w:position w:val="1"/>
              </w:rPr>
              <w:t xml:space="preserve">                           </w:t>
            </w:r>
            <w:r>
              <w:rPr>
                <w:spacing w:val="1"/>
                <w:position w:val="1"/>
              </w:rPr>
              <w:t xml:space="preserve">      </w:t>
            </w:r>
            <w:r>
              <w:rPr>
                <w:spacing w:val="-21"/>
                <w:position w:val="1"/>
              </w:rPr>
              <w:t>乙方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7" w:hRule="atLeast"/>
        </w:trPr>
        <w:tc>
          <w:tcPr>
            <w:tcW w:w="4506" w:type="dxa"/>
            <w:vAlign w:val="top"/>
          </w:tcPr>
          <w:p>
            <w:pPr>
              <w:pStyle w:val="8"/>
              <w:spacing w:before="150" w:line="408" w:lineRule="exact"/>
            </w:pPr>
            <w:r>
              <w:rPr>
                <w:spacing w:val="7"/>
                <w:position w:val="1"/>
              </w:rPr>
              <w:t>单位名称（盖章）</w:t>
            </w:r>
          </w:p>
        </w:tc>
        <w:tc>
          <w:tcPr>
            <w:tcW w:w="4908" w:type="dxa"/>
            <w:vAlign w:val="top"/>
          </w:tcPr>
          <w:p>
            <w:pPr>
              <w:pStyle w:val="8"/>
              <w:spacing w:before="150" w:line="408" w:lineRule="exact"/>
              <w:ind w:left="1095"/>
            </w:pPr>
            <w:r>
              <w:rPr>
                <w:spacing w:val="7"/>
                <w:position w:val="1"/>
              </w:rPr>
              <w:t>单位名称（盖章）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506" w:type="dxa"/>
            <w:vAlign w:val="top"/>
          </w:tcPr>
          <w:p>
            <w:pPr>
              <w:pStyle w:val="8"/>
              <w:spacing w:before="147" w:line="412" w:lineRule="exact"/>
              <w:ind w:left="8"/>
            </w:pPr>
            <w:r>
              <w:rPr>
                <w:spacing w:val="4"/>
                <w:position w:val="1"/>
              </w:rPr>
              <w:t>法人或委托人签名：</w:t>
            </w:r>
          </w:p>
        </w:tc>
        <w:tc>
          <w:tcPr>
            <w:tcW w:w="4908" w:type="dxa"/>
            <w:vAlign w:val="top"/>
          </w:tcPr>
          <w:p>
            <w:pPr>
              <w:pStyle w:val="8"/>
              <w:spacing w:before="147" w:line="412" w:lineRule="exact"/>
              <w:ind w:left="1262"/>
            </w:pPr>
            <w:r>
              <w:rPr>
                <w:spacing w:val="4"/>
                <w:position w:val="1"/>
              </w:rPr>
              <w:t>法人或委托人签名：</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4506" w:type="dxa"/>
            <w:vAlign w:val="top"/>
          </w:tcPr>
          <w:p>
            <w:pPr>
              <w:pStyle w:val="8"/>
              <w:spacing w:before="148" w:line="205" w:lineRule="auto"/>
              <w:ind w:left="2"/>
            </w:pPr>
            <w:r>
              <w:rPr>
                <w:spacing w:val="1"/>
              </w:rPr>
              <w:t>签约日期：年</w:t>
            </w:r>
            <w:r>
              <w:rPr>
                <w:spacing w:val="15"/>
              </w:rPr>
              <w:t xml:space="preserve">   </w:t>
            </w:r>
            <w:r>
              <w:rPr>
                <w:spacing w:val="1"/>
              </w:rPr>
              <w:t>月</w:t>
            </w:r>
            <w:r>
              <w:rPr>
                <w:spacing w:val="28"/>
              </w:rPr>
              <w:t xml:space="preserve">    </w:t>
            </w:r>
            <w:r>
              <w:rPr>
                <w:spacing w:val="1"/>
              </w:rPr>
              <w:t>日</w:t>
            </w:r>
          </w:p>
        </w:tc>
        <w:tc>
          <w:tcPr>
            <w:tcW w:w="4908" w:type="dxa"/>
            <w:vAlign w:val="top"/>
          </w:tcPr>
          <w:p>
            <w:pPr>
              <w:pStyle w:val="8"/>
              <w:spacing w:before="148" w:line="205" w:lineRule="auto"/>
              <w:jc w:val="right"/>
            </w:pPr>
            <w:r>
              <w:rPr>
                <w:spacing w:val="-11"/>
              </w:rPr>
              <w:t>签约日期：</w:t>
            </w:r>
            <w:r>
              <w:rPr>
                <w:spacing w:val="10"/>
              </w:rPr>
              <w:t xml:space="preserve">   </w:t>
            </w:r>
            <w:r>
              <w:rPr>
                <w:spacing w:val="-11"/>
              </w:rPr>
              <w:t>年</w:t>
            </w:r>
            <w:r>
              <w:rPr>
                <w:spacing w:val="15"/>
              </w:rPr>
              <w:t xml:space="preserve">   </w:t>
            </w:r>
            <w:r>
              <w:rPr>
                <w:spacing w:val="-11"/>
              </w:rPr>
              <w:t>月</w:t>
            </w:r>
            <w:r>
              <w:rPr>
                <w:spacing w:val="35"/>
              </w:rPr>
              <w:t xml:space="preserve">   </w:t>
            </w:r>
            <w:r>
              <w:rPr>
                <w:spacing w:val="-11"/>
              </w:rPr>
              <w:t>日</w:t>
            </w:r>
          </w:p>
        </w:tc>
      </w:tr>
    </w:tbl>
    <w:p>
      <w:pPr>
        <w:rPr>
          <w:rFonts w:ascii="Arial"/>
          <w:sz w:val="21"/>
        </w:rPr>
      </w:pPr>
    </w:p>
    <w:p>
      <w:pPr>
        <w:rPr>
          <w:rFonts w:ascii="Arial" w:hAnsi="Arial" w:eastAsia="Arial" w:cs="Arial"/>
          <w:sz w:val="21"/>
          <w:szCs w:val="21"/>
        </w:rPr>
        <w:sectPr>
          <w:headerReference r:id="rId14" w:type="default"/>
          <w:footerReference r:id="rId15" w:type="default"/>
          <w:pgSz w:w="11906" w:h="16839"/>
          <w:pgMar w:top="1394" w:right="1146" w:bottom="1157" w:left="1320" w:header="971" w:footer="992" w:gutter="0"/>
          <w:pgBorders>
            <w:top w:val="none" w:sz="0" w:space="0"/>
            <w:left w:val="none" w:sz="0" w:space="0"/>
            <w:bottom w:val="none" w:sz="0" w:space="0"/>
            <w:right w:val="none" w:sz="0" w:space="0"/>
          </w:pgBorders>
          <w:pgNumType w:fmt="decimal"/>
          <w:cols w:space="720" w:num="1"/>
        </w:sectPr>
      </w:pPr>
    </w:p>
    <w:p>
      <w:pPr>
        <w:spacing w:before="62" w:line="430" w:lineRule="auto"/>
        <w:ind w:right="5677"/>
      </w:pPr>
      <w:r>
        <w:rPr>
          <w:rFonts w:ascii="黑体" w:hAnsi="黑体" w:eastAsia="黑体" w:cs="黑体"/>
          <w:spacing w:val="6"/>
          <w:sz w:val="31"/>
          <w:szCs w:val="31"/>
        </w:rPr>
        <w:t>附件一：工程量清单</w:t>
      </w:r>
    </w:p>
    <w:tbl>
      <w:tblPr>
        <w:tblStyle w:val="5"/>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533"/>
        <w:gridCol w:w="955"/>
        <w:gridCol w:w="1023"/>
        <w:gridCol w:w="558"/>
        <w:gridCol w:w="1449"/>
        <w:gridCol w:w="2875"/>
        <w:gridCol w:w="1650"/>
        <w:gridCol w:w="2084"/>
        <w:gridCol w:w="14"/>
        <w:gridCol w:w="2070"/>
        <w:gridCol w:w="9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c>
          <w:tcPr>
            <w:tcW w:w="188" w:type="pct"/>
            <w:tcBorders>
              <w:tl2br w:val="nil"/>
              <w:tr2bl w:val="nil"/>
            </w:tcBorders>
            <w:tcMar>
              <w:left w:w="108" w:type="dxa"/>
              <w:right w:w="108" w:type="dxa"/>
            </w:tcMar>
            <w:vAlign w:val="center"/>
          </w:tcPr>
          <w:p>
            <w:pPr>
              <w:jc w:val="center"/>
              <w:rPr>
                <w:b/>
              </w:rPr>
            </w:pPr>
            <w:r>
              <w:rPr>
                <w:b/>
              </w:rPr>
              <w:t>序号</w:t>
            </w:r>
          </w:p>
        </w:tc>
        <w:tc>
          <w:tcPr>
            <w:tcW w:w="337" w:type="pct"/>
            <w:tcBorders>
              <w:tl2br w:val="nil"/>
              <w:tr2bl w:val="nil"/>
            </w:tcBorders>
            <w:tcMar>
              <w:left w:w="108" w:type="dxa"/>
              <w:right w:w="108" w:type="dxa"/>
            </w:tcMar>
            <w:vAlign w:val="center"/>
          </w:tcPr>
          <w:p>
            <w:pPr>
              <w:jc w:val="center"/>
              <w:rPr>
                <w:b/>
              </w:rPr>
            </w:pPr>
            <w:r>
              <w:rPr>
                <w:b/>
              </w:rPr>
              <w:t>名称</w:t>
            </w:r>
          </w:p>
        </w:tc>
        <w:tc>
          <w:tcPr>
            <w:tcW w:w="361" w:type="pct"/>
            <w:tcBorders>
              <w:tl2br w:val="nil"/>
              <w:tr2bl w:val="nil"/>
            </w:tcBorders>
            <w:tcMar>
              <w:left w:w="108" w:type="dxa"/>
              <w:right w:w="108" w:type="dxa"/>
            </w:tcMar>
            <w:vAlign w:val="center"/>
          </w:tcPr>
          <w:p>
            <w:pPr>
              <w:jc w:val="center"/>
              <w:rPr>
                <w:b/>
              </w:rPr>
            </w:pPr>
            <w:r>
              <w:rPr>
                <w:b/>
              </w:rPr>
              <w:t>规格型号</w:t>
            </w:r>
          </w:p>
        </w:tc>
        <w:tc>
          <w:tcPr>
            <w:tcW w:w="197" w:type="pct"/>
            <w:tcBorders>
              <w:tl2br w:val="nil"/>
              <w:tr2bl w:val="nil"/>
            </w:tcBorders>
            <w:tcMar>
              <w:left w:w="108" w:type="dxa"/>
              <w:right w:w="108" w:type="dxa"/>
            </w:tcMar>
            <w:vAlign w:val="center"/>
          </w:tcPr>
          <w:p>
            <w:pPr>
              <w:jc w:val="center"/>
              <w:rPr>
                <w:b/>
              </w:rPr>
            </w:pPr>
            <w:r>
              <w:rPr>
                <w:b/>
              </w:rPr>
              <w:t>单位</w:t>
            </w:r>
          </w:p>
        </w:tc>
        <w:tc>
          <w:tcPr>
            <w:tcW w:w="511" w:type="pct"/>
            <w:tcBorders>
              <w:tl2br w:val="nil"/>
              <w:tr2bl w:val="nil"/>
            </w:tcBorders>
            <w:tcMar>
              <w:left w:w="108" w:type="dxa"/>
              <w:right w:w="108" w:type="dxa"/>
            </w:tcMar>
            <w:vAlign w:val="center"/>
          </w:tcPr>
          <w:p>
            <w:pPr>
              <w:jc w:val="center"/>
              <w:rPr>
                <w:b/>
              </w:rPr>
            </w:pPr>
            <w:r>
              <w:rPr>
                <w:b/>
              </w:rPr>
              <w:t>拟定数量（m3）</w:t>
            </w:r>
          </w:p>
        </w:tc>
        <w:tc>
          <w:tcPr>
            <w:tcW w:w="1014" w:type="pct"/>
            <w:tcBorders>
              <w:tl2br w:val="nil"/>
              <w:tr2bl w:val="nil"/>
            </w:tcBorders>
            <w:tcMar>
              <w:left w:w="108" w:type="dxa"/>
              <w:right w:w="108" w:type="dxa"/>
            </w:tcMar>
            <w:vAlign w:val="center"/>
          </w:tcPr>
          <w:p>
            <w:pPr>
              <w:jc w:val="center"/>
              <w:rPr>
                <w:b/>
              </w:rPr>
            </w:pPr>
            <w:r>
              <w:rPr>
                <w:b/>
              </w:rPr>
              <w:t>2025年9月六安市建筑工程材料信息价（金寨县）D元/m3</w:t>
            </w:r>
          </w:p>
        </w:tc>
        <w:tc>
          <w:tcPr>
            <w:tcW w:w="582" w:type="pct"/>
            <w:tcBorders>
              <w:tl2br w:val="nil"/>
              <w:tr2bl w:val="nil"/>
            </w:tcBorders>
            <w:tcMar>
              <w:left w:w="108" w:type="dxa"/>
              <w:right w:w="108" w:type="dxa"/>
            </w:tcMar>
            <w:vAlign w:val="center"/>
          </w:tcPr>
          <w:p>
            <w:pPr>
              <w:jc w:val="center"/>
              <w:rPr>
                <w:b/>
              </w:rPr>
            </w:pPr>
            <w:r>
              <w:rPr>
                <w:b/>
              </w:rPr>
              <w:t>优惠比例E%</w:t>
            </w:r>
          </w:p>
        </w:tc>
        <w:tc>
          <w:tcPr>
            <w:tcW w:w="735" w:type="pct"/>
            <w:tcBorders>
              <w:tl2br w:val="nil"/>
              <w:tr2bl w:val="nil"/>
            </w:tcBorders>
            <w:tcMar>
              <w:left w:w="108" w:type="dxa"/>
              <w:right w:w="108" w:type="dxa"/>
            </w:tcMar>
            <w:vAlign w:val="center"/>
          </w:tcPr>
          <w:p>
            <w:pPr>
              <w:jc w:val="center"/>
              <w:rPr>
                <w:b/>
              </w:rPr>
            </w:pPr>
            <w:r>
              <w:rPr>
                <w:b/>
              </w:rPr>
              <w:t>综合单价P1=D*</w:t>
            </w:r>
          </w:p>
          <w:p>
            <w:pPr>
              <w:jc w:val="center"/>
              <w:rPr>
                <w:b/>
              </w:rPr>
            </w:pPr>
            <w:r>
              <w:rPr>
                <w:b/>
              </w:rPr>
              <w:t>（1-E%）</w:t>
            </w:r>
          </w:p>
          <w:p>
            <w:pPr>
              <w:jc w:val="center"/>
              <w:rPr>
                <w:b/>
              </w:rPr>
            </w:pPr>
            <w:r>
              <w:rPr>
                <w:b/>
              </w:rPr>
              <w:t>（元/m3）</w:t>
            </w:r>
          </w:p>
        </w:tc>
        <w:tc>
          <w:tcPr>
            <w:tcW w:w="735" w:type="pct"/>
            <w:gridSpan w:val="2"/>
            <w:tcBorders>
              <w:tl2br w:val="nil"/>
              <w:tr2bl w:val="nil"/>
            </w:tcBorders>
            <w:tcMar>
              <w:left w:w="108" w:type="dxa"/>
              <w:right w:w="108" w:type="dxa"/>
            </w:tcMar>
            <w:vAlign w:val="center"/>
          </w:tcPr>
          <w:p>
            <w:pPr>
              <w:jc w:val="center"/>
              <w:rPr>
                <w:b/>
              </w:rPr>
            </w:pPr>
            <w:r>
              <w:rPr>
                <w:b/>
              </w:rPr>
              <w:t>综合合价</w:t>
            </w:r>
          </w:p>
          <w:p>
            <w:pPr>
              <w:jc w:val="center"/>
              <w:rPr>
                <w:b/>
              </w:rPr>
            </w:pPr>
            <w:r>
              <w:rPr>
                <w:b/>
              </w:rPr>
              <w:t>（元）</w:t>
            </w:r>
          </w:p>
        </w:tc>
        <w:tc>
          <w:tcPr>
            <w:tcW w:w="336" w:type="pct"/>
            <w:tcBorders>
              <w:tl2br w:val="nil"/>
              <w:tr2bl w:val="nil"/>
            </w:tcBorders>
            <w:tcMar>
              <w:left w:w="108" w:type="dxa"/>
              <w:right w:w="108" w:type="dxa"/>
            </w:tcMar>
            <w:vAlign w:val="center"/>
          </w:tcPr>
          <w:p>
            <w:pPr>
              <w:jc w:val="center"/>
              <w:rPr>
                <w:b/>
              </w:rPr>
            </w:pPr>
            <w:r>
              <w:rPr>
                <w:b/>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1</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C20 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600</w:t>
            </w:r>
          </w:p>
        </w:tc>
        <w:tc>
          <w:tcPr>
            <w:tcW w:w="1014" w:type="pct"/>
            <w:tcBorders>
              <w:tl2br w:val="nil"/>
              <w:tr2bl w:val="nil"/>
            </w:tcBorders>
            <w:tcMar>
              <w:left w:w="108" w:type="dxa"/>
              <w:right w:w="108" w:type="dxa"/>
            </w:tcMar>
            <w:vAlign w:val="center"/>
          </w:tcPr>
          <w:p>
            <w:pPr>
              <w:jc w:val="center"/>
            </w:pPr>
            <w:r>
              <w:t>429</w:t>
            </w:r>
          </w:p>
        </w:tc>
        <w:tc>
          <w:tcPr>
            <w:tcW w:w="582" w:type="pct"/>
            <w:vMerge w:val="restart"/>
            <w:tcBorders>
              <w:tl2br w:val="nil"/>
              <w:tr2bl w:val="nil"/>
            </w:tcBorders>
            <w:tcMar>
              <w:left w:w="108" w:type="dxa"/>
              <w:right w:w="108" w:type="dxa"/>
            </w:tcMar>
            <w:vAlign w:val="center"/>
          </w:tcPr>
          <w:p>
            <w:pPr>
              <w:jc w:val="center"/>
            </w:pPr>
            <w:r>
              <w:rPr>
                <w:rFonts w:hint="eastAsia" w:eastAsia="宋体"/>
                <w:lang w:eastAsia="zh-CN"/>
              </w:rPr>
              <w:t>下浮</w:t>
            </w:r>
            <w:r>
              <w:t>18 %</w:t>
            </w:r>
          </w:p>
        </w:tc>
        <w:tc>
          <w:tcPr>
            <w:tcW w:w="735" w:type="pct"/>
            <w:tcBorders>
              <w:tl2br w:val="nil"/>
              <w:tr2bl w:val="nil"/>
            </w:tcBorders>
            <w:tcMar>
              <w:left w:w="108" w:type="dxa"/>
              <w:right w:w="108" w:type="dxa"/>
            </w:tcMar>
            <w:vAlign w:val="center"/>
          </w:tcPr>
          <w:p>
            <w:pPr>
              <w:jc w:val="center"/>
            </w:pPr>
            <w:r>
              <w:t>351.78</w:t>
            </w:r>
          </w:p>
        </w:tc>
        <w:tc>
          <w:tcPr>
            <w:tcW w:w="735" w:type="pct"/>
            <w:gridSpan w:val="2"/>
            <w:tcBorders>
              <w:tl2br w:val="nil"/>
              <w:tr2bl w:val="nil"/>
            </w:tcBorders>
            <w:tcMar>
              <w:left w:w="108" w:type="dxa"/>
              <w:right w:w="108" w:type="dxa"/>
            </w:tcMar>
            <w:vAlign w:val="center"/>
          </w:tcPr>
          <w:p>
            <w:pPr>
              <w:jc w:val="center"/>
            </w:pPr>
            <w:r>
              <w:t>211068</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2</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C20 非泵送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200</w:t>
            </w:r>
          </w:p>
        </w:tc>
        <w:tc>
          <w:tcPr>
            <w:tcW w:w="1014" w:type="pct"/>
            <w:tcBorders>
              <w:tl2br w:val="nil"/>
              <w:tr2bl w:val="nil"/>
            </w:tcBorders>
            <w:tcMar>
              <w:left w:w="108" w:type="dxa"/>
              <w:right w:w="108" w:type="dxa"/>
            </w:tcMar>
            <w:vAlign w:val="center"/>
          </w:tcPr>
          <w:p>
            <w:pPr>
              <w:jc w:val="center"/>
            </w:pPr>
            <w:r>
              <w:t>416</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341.12</w:t>
            </w:r>
          </w:p>
        </w:tc>
        <w:tc>
          <w:tcPr>
            <w:tcW w:w="735" w:type="pct"/>
            <w:gridSpan w:val="2"/>
            <w:tcBorders>
              <w:tl2br w:val="nil"/>
              <w:tr2bl w:val="nil"/>
            </w:tcBorders>
            <w:tcMar>
              <w:left w:w="108" w:type="dxa"/>
              <w:right w:w="108" w:type="dxa"/>
            </w:tcMar>
            <w:vAlign w:val="center"/>
          </w:tcPr>
          <w:p>
            <w:pPr>
              <w:jc w:val="center"/>
            </w:pPr>
            <w:r>
              <w:t>68224</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3</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C25 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100</w:t>
            </w:r>
          </w:p>
        </w:tc>
        <w:tc>
          <w:tcPr>
            <w:tcW w:w="1014" w:type="pct"/>
            <w:tcBorders>
              <w:tl2br w:val="nil"/>
              <w:tr2bl w:val="nil"/>
            </w:tcBorders>
            <w:tcMar>
              <w:left w:w="108" w:type="dxa"/>
              <w:right w:w="108" w:type="dxa"/>
            </w:tcMar>
            <w:vAlign w:val="center"/>
          </w:tcPr>
          <w:p>
            <w:pPr>
              <w:jc w:val="center"/>
            </w:pPr>
            <w:r>
              <w:t>440</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360.8</w:t>
            </w:r>
          </w:p>
        </w:tc>
        <w:tc>
          <w:tcPr>
            <w:tcW w:w="735" w:type="pct"/>
            <w:gridSpan w:val="2"/>
            <w:tcBorders>
              <w:tl2br w:val="nil"/>
              <w:tr2bl w:val="nil"/>
            </w:tcBorders>
            <w:tcMar>
              <w:left w:w="108" w:type="dxa"/>
              <w:right w:w="108" w:type="dxa"/>
            </w:tcMar>
            <w:vAlign w:val="center"/>
          </w:tcPr>
          <w:p>
            <w:pPr>
              <w:jc w:val="center"/>
            </w:pPr>
            <w:r>
              <w:t>36080</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4</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C25 非泵送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100</w:t>
            </w:r>
          </w:p>
        </w:tc>
        <w:tc>
          <w:tcPr>
            <w:tcW w:w="1014" w:type="pct"/>
            <w:tcBorders>
              <w:tl2br w:val="nil"/>
              <w:tr2bl w:val="nil"/>
            </w:tcBorders>
            <w:tcMar>
              <w:left w:w="108" w:type="dxa"/>
              <w:right w:w="108" w:type="dxa"/>
            </w:tcMar>
            <w:vAlign w:val="center"/>
          </w:tcPr>
          <w:p>
            <w:pPr>
              <w:jc w:val="center"/>
            </w:pPr>
            <w:r>
              <w:t>429</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351.78</w:t>
            </w:r>
          </w:p>
        </w:tc>
        <w:tc>
          <w:tcPr>
            <w:tcW w:w="735" w:type="pct"/>
            <w:gridSpan w:val="2"/>
            <w:tcBorders>
              <w:tl2br w:val="nil"/>
              <w:tr2bl w:val="nil"/>
            </w:tcBorders>
            <w:tcMar>
              <w:left w:w="108" w:type="dxa"/>
              <w:right w:w="108" w:type="dxa"/>
            </w:tcMar>
            <w:vAlign w:val="center"/>
          </w:tcPr>
          <w:p>
            <w:pPr>
              <w:jc w:val="center"/>
            </w:pPr>
            <w:r>
              <w:t>35178</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5</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C30 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1400</w:t>
            </w:r>
          </w:p>
        </w:tc>
        <w:tc>
          <w:tcPr>
            <w:tcW w:w="1014" w:type="pct"/>
            <w:tcBorders>
              <w:tl2br w:val="nil"/>
              <w:tr2bl w:val="nil"/>
            </w:tcBorders>
            <w:tcMar>
              <w:left w:w="108" w:type="dxa"/>
              <w:right w:w="108" w:type="dxa"/>
            </w:tcMar>
            <w:vAlign w:val="center"/>
          </w:tcPr>
          <w:p>
            <w:pPr>
              <w:jc w:val="center"/>
            </w:pPr>
            <w:r>
              <w:t>457</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374.74</w:t>
            </w:r>
          </w:p>
        </w:tc>
        <w:tc>
          <w:tcPr>
            <w:tcW w:w="735" w:type="pct"/>
            <w:gridSpan w:val="2"/>
            <w:tcBorders>
              <w:tl2br w:val="nil"/>
              <w:tr2bl w:val="nil"/>
            </w:tcBorders>
            <w:tcMar>
              <w:left w:w="108" w:type="dxa"/>
              <w:right w:w="108" w:type="dxa"/>
            </w:tcMar>
            <w:vAlign w:val="center"/>
          </w:tcPr>
          <w:p>
            <w:pPr>
              <w:jc w:val="center"/>
            </w:pPr>
            <w:r>
              <w:t>524636</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6</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C30 非泵送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200</w:t>
            </w:r>
          </w:p>
        </w:tc>
        <w:tc>
          <w:tcPr>
            <w:tcW w:w="1014" w:type="pct"/>
            <w:tcBorders>
              <w:tl2br w:val="nil"/>
              <w:tr2bl w:val="nil"/>
            </w:tcBorders>
            <w:tcMar>
              <w:left w:w="108" w:type="dxa"/>
              <w:right w:w="108" w:type="dxa"/>
            </w:tcMar>
            <w:vAlign w:val="center"/>
          </w:tcPr>
          <w:p>
            <w:pPr>
              <w:jc w:val="center"/>
            </w:pPr>
            <w:r>
              <w:t>444</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364.08</w:t>
            </w:r>
          </w:p>
        </w:tc>
        <w:tc>
          <w:tcPr>
            <w:tcW w:w="735" w:type="pct"/>
            <w:gridSpan w:val="2"/>
            <w:tcBorders>
              <w:tl2br w:val="nil"/>
              <w:tr2bl w:val="nil"/>
            </w:tcBorders>
            <w:tcMar>
              <w:left w:w="108" w:type="dxa"/>
              <w:right w:w="108" w:type="dxa"/>
            </w:tcMar>
            <w:vAlign w:val="center"/>
          </w:tcPr>
          <w:p>
            <w:pPr>
              <w:jc w:val="center"/>
            </w:pPr>
            <w:r>
              <w:t>72816</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7</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C35 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6300</w:t>
            </w:r>
          </w:p>
        </w:tc>
        <w:tc>
          <w:tcPr>
            <w:tcW w:w="1014" w:type="pct"/>
            <w:tcBorders>
              <w:tl2br w:val="nil"/>
              <w:tr2bl w:val="nil"/>
            </w:tcBorders>
            <w:tcMar>
              <w:left w:w="108" w:type="dxa"/>
              <w:right w:w="108" w:type="dxa"/>
            </w:tcMar>
            <w:vAlign w:val="center"/>
          </w:tcPr>
          <w:p>
            <w:pPr>
              <w:jc w:val="center"/>
            </w:pPr>
            <w:r>
              <w:t>477</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391.14</w:t>
            </w:r>
          </w:p>
        </w:tc>
        <w:tc>
          <w:tcPr>
            <w:tcW w:w="735" w:type="pct"/>
            <w:gridSpan w:val="2"/>
            <w:tcBorders>
              <w:tl2br w:val="nil"/>
              <w:tr2bl w:val="nil"/>
            </w:tcBorders>
            <w:tcMar>
              <w:left w:w="108" w:type="dxa"/>
              <w:right w:w="108" w:type="dxa"/>
            </w:tcMar>
            <w:vAlign w:val="center"/>
          </w:tcPr>
          <w:p>
            <w:pPr>
              <w:jc w:val="center"/>
            </w:pPr>
            <w:r>
              <w:t>2464182</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8</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C35 非泵送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200</w:t>
            </w:r>
          </w:p>
        </w:tc>
        <w:tc>
          <w:tcPr>
            <w:tcW w:w="1014" w:type="pct"/>
            <w:tcBorders>
              <w:tl2br w:val="nil"/>
              <w:tr2bl w:val="nil"/>
            </w:tcBorders>
            <w:tcMar>
              <w:left w:w="108" w:type="dxa"/>
              <w:right w:w="108" w:type="dxa"/>
            </w:tcMar>
            <w:vAlign w:val="center"/>
          </w:tcPr>
          <w:p>
            <w:pPr>
              <w:jc w:val="center"/>
            </w:pPr>
            <w:r>
              <w:t>463</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379.66</w:t>
            </w:r>
          </w:p>
        </w:tc>
        <w:tc>
          <w:tcPr>
            <w:tcW w:w="735" w:type="pct"/>
            <w:gridSpan w:val="2"/>
            <w:tcBorders>
              <w:tl2br w:val="nil"/>
              <w:tr2bl w:val="nil"/>
            </w:tcBorders>
            <w:tcMar>
              <w:left w:w="108" w:type="dxa"/>
              <w:right w:w="108" w:type="dxa"/>
            </w:tcMar>
            <w:vAlign w:val="center"/>
          </w:tcPr>
          <w:p>
            <w:pPr>
              <w:jc w:val="center"/>
            </w:pPr>
            <w:r>
              <w:t>75932</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9</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C40 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2400</w:t>
            </w:r>
          </w:p>
        </w:tc>
        <w:tc>
          <w:tcPr>
            <w:tcW w:w="1014" w:type="pct"/>
            <w:tcBorders>
              <w:tl2br w:val="nil"/>
              <w:tr2bl w:val="nil"/>
            </w:tcBorders>
            <w:tcMar>
              <w:left w:w="108" w:type="dxa"/>
              <w:right w:w="108" w:type="dxa"/>
            </w:tcMar>
            <w:vAlign w:val="center"/>
          </w:tcPr>
          <w:p>
            <w:pPr>
              <w:jc w:val="center"/>
            </w:pPr>
            <w:r>
              <w:t>499</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409.18</w:t>
            </w:r>
          </w:p>
        </w:tc>
        <w:tc>
          <w:tcPr>
            <w:tcW w:w="735" w:type="pct"/>
            <w:gridSpan w:val="2"/>
            <w:tcBorders>
              <w:tl2br w:val="nil"/>
              <w:tr2bl w:val="nil"/>
            </w:tcBorders>
            <w:tcMar>
              <w:left w:w="108" w:type="dxa"/>
              <w:right w:w="108" w:type="dxa"/>
            </w:tcMar>
            <w:vAlign w:val="center"/>
          </w:tcPr>
          <w:p>
            <w:pPr>
              <w:jc w:val="center"/>
            </w:pPr>
            <w:r>
              <w:t>982032</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10</w:t>
            </w:r>
          </w:p>
        </w:tc>
        <w:tc>
          <w:tcPr>
            <w:tcW w:w="337" w:type="pct"/>
            <w:tcBorders>
              <w:tl2br w:val="nil"/>
              <w:tr2bl w:val="nil"/>
            </w:tcBorders>
            <w:tcMar>
              <w:left w:w="108" w:type="dxa"/>
              <w:right w:w="108" w:type="dxa"/>
            </w:tcMar>
            <w:vAlign w:val="center"/>
          </w:tcPr>
          <w:p>
            <w:pPr>
              <w:jc w:val="center"/>
            </w:pPr>
            <w:r>
              <w:t>商品混凝土</w:t>
            </w:r>
          </w:p>
        </w:tc>
        <w:tc>
          <w:tcPr>
            <w:tcW w:w="361" w:type="pct"/>
            <w:tcBorders>
              <w:tl2br w:val="nil"/>
              <w:tr2bl w:val="nil"/>
            </w:tcBorders>
            <w:tcMar>
              <w:left w:w="108" w:type="dxa"/>
              <w:right w:w="108" w:type="dxa"/>
            </w:tcMar>
            <w:vAlign w:val="center"/>
          </w:tcPr>
          <w:p>
            <w:pPr>
              <w:jc w:val="center"/>
            </w:pPr>
            <w:r>
              <w:t>C40 非泵送</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100</w:t>
            </w:r>
          </w:p>
        </w:tc>
        <w:tc>
          <w:tcPr>
            <w:tcW w:w="1014" w:type="pct"/>
            <w:tcBorders>
              <w:tl2br w:val="nil"/>
              <w:tr2bl w:val="nil"/>
            </w:tcBorders>
            <w:tcMar>
              <w:left w:w="108" w:type="dxa"/>
              <w:right w:w="108" w:type="dxa"/>
            </w:tcMar>
            <w:vAlign w:val="center"/>
          </w:tcPr>
          <w:p>
            <w:pPr>
              <w:jc w:val="center"/>
            </w:pPr>
            <w:r>
              <w:t>482</w:t>
            </w:r>
          </w:p>
        </w:tc>
        <w:tc>
          <w:tcPr>
            <w:tcW w:w="582" w:type="pct"/>
            <w:vMerge w:val="continue"/>
            <w:tcBorders>
              <w:tl2br w:val="nil"/>
              <w:tr2bl w:val="nil"/>
            </w:tcBorders>
            <w:tcMar>
              <w:left w:w="108" w:type="dxa"/>
              <w:right w:w="108" w:type="dxa"/>
            </w:tcMar>
            <w:vAlign w:val="center"/>
          </w:tcPr>
          <w:p>
            <w:pPr>
              <w:jc w:val="center"/>
            </w:pPr>
          </w:p>
        </w:tc>
        <w:tc>
          <w:tcPr>
            <w:tcW w:w="735" w:type="pct"/>
            <w:tcBorders>
              <w:tl2br w:val="nil"/>
              <w:tr2bl w:val="nil"/>
            </w:tcBorders>
            <w:tcMar>
              <w:left w:w="108" w:type="dxa"/>
              <w:right w:w="108" w:type="dxa"/>
            </w:tcMar>
            <w:vAlign w:val="center"/>
          </w:tcPr>
          <w:p>
            <w:pPr>
              <w:jc w:val="center"/>
            </w:pPr>
            <w:r>
              <w:t>395.24</w:t>
            </w:r>
          </w:p>
        </w:tc>
        <w:tc>
          <w:tcPr>
            <w:tcW w:w="735" w:type="pct"/>
            <w:gridSpan w:val="2"/>
            <w:tcBorders>
              <w:tl2br w:val="nil"/>
              <w:tr2bl w:val="nil"/>
            </w:tcBorders>
            <w:tcMar>
              <w:left w:w="108" w:type="dxa"/>
              <w:right w:w="108" w:type="dxa"/>
            </w:tcMar>
            <w:vAlign w:val="center"/>
          </w:tcPr>
          <w:p>
            <w:pPr>
              <w:jc w:val="center"/>
            </w:pPr>
            <w:r>
              <w:t>39524</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11</w:t>
            </w:r>
          </w:p>
        </w:tc>
        <w:tc>
          <w:tcPr>
            <w:tcW w:w="337" w:type="pct"/>
            <w:tcBorders>
              <w:tl2br w:val="nil"/>
              <w:tr2bl w:val="nil"/>
            </w:tcBorders>
            <w:tcMar>
              <w:left w:w="108" w:type="dxa"/>
              <w:right w:w="108" w:type="dxa"/>
            </w:tcMar>
            <w:vAlign w:val="center"/>
          </w:tcPr>
          <w:p>
            <w:pPr>
              <w:jc w:val="center"/>
            </w:pPr>
            <w:r>
              <w:t>外加剂</w:t>
            </w:r>
          </w:p>
        </w:tc>
        <w:tc>
          <w:tcPr>
            <w:tcW w:w="361" w:type="pct"/>
            <w:tcBorders>
              <w:tl2br w:val="nil"/>
              <w:tr2bl w:val="nil"/>
            </w:tcBorders>
            <w:tcMar>
              <w:left w:w="108" w:type="dxa"/>
              <w:right w:w="108" w:type="dxa"/>
            </w:tcMar>
            <w:vAlign w:val="center"/>
          </w:tcPr>
          <w:p>
            <w:pPr>
              <w:jc w:val="center"/>
            </w:pPr>
            <w:r>
              <w:t>抗冻剂</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2000</w:t>
            </w:r>
          </w:p>
        </w:tc>
        <w:tc>
          <w:tcPr>
            <w:tcW w:w="1014" w:type="pct"/>
            <w:tcBorders>
              <w:tl2br w:val="nil"/>
              <w:tr2bl w:val="nil"/>
            </w:tcBorders>
            <w:tcMar>
              <w:left w:w="108" w:type="dxa"/>
              <w:right w:w="108" w:type="dxa"/>
            </w:tcMar>
            <w:vAlign w:val="center"/>
          </w:tcPr>
          <w:p>
            <w:pPr>
              <w:jc w:val="center"/>
            </w:pPr>
            <w:r>
              <w:t>/</w:t>
            </w:r>
          </w:p>
        </w:tc>
        <w:tc>
          <w:tcPr>
            <w:tcW w:w="582" w:type="pct"/>
            <w:tcBorders>
              <w:tl2br w:val="nil"/>
              <w:tr2bl w:val="nil"/>
            </w:tcBorders>
            <w:tcMar>
              <w:left w:w="108" w:type="dxa"/>
              <w:right w:w="108" w:type="dxa"/>
            </w:tcMar>
            <w:vAlign w:val="center"/>
          </w:tcPr>
          <w:p>
            <w:pPr>
              <w:jc w:val="center"/>
            </w:pPr>
            <w:r>
              <w:t>/</w:t>
            </w:r>
          </w:p>
        </w:tc>
        <w:tc>
          <w:tcPr>
            <w:tcW w:w="735" w:type="pct"/>
            <w:tcBorders>
              <w:tl2br w:val="nil"/>
              <w:tr2bl w:val="nil"/>
            </w:tcBorders>
            <w:tcMar>
              <w:left w:w="108" w:type="dxa"/>
              <w:right w:w="108" w:type="dxa"/>
            </w:tcMar>
            <w:vAlign w:val="center"/>
          </w:tcPr>
          <w:p>
            <w:pPr>
              <w:jc w:val="center"/>
            </w:pPr>
            <w:r>
              <w:t>15</w:t>
            </w:r>
          </w:p>
        </w:tc>
        <w:tc>
          <w:tcPr>
            <w:tcW w:w="735" w:type="pct"/>
            <w:gridSpan w:val="2"/>
            <w:tcBorders>
              <w:tl2br w:val="nil"/>
              <w:tr2bl w:val="nil"/>
            </w:tcBorders>
            <w:tcMar>
              <w:left w:w="108" w:type="dxa"/>
              <w:right w:w="108" w:type="dxa"/>
            </w:tcMar>
            <w:vAlign w:val="center"/>
          </w:tcPr>
          <w:p>
            <w:pPr>
              <w:jc w:val="center"/>
            </w:pPr>
            <w:r>
              <w:t>30000</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12</w:t>
            </w:r>
          </w:p>
        </w:tc>
        <w:tc>
          <w:tcPr>
            <w:tcW w:w="337" w:type="pct"/>
            <w:tcBorders>
              <w:tl2br w:val="nil"/>
              <w:tr2bl w:val="nil"/>
            </w:tcBorders>
            <w:tcMar>
              <w:left w:w="108" w:type="dxa"/>
              <w:right w:w="108" w:type="dxa"/>
            </w:tcMar>
            <w:vAlign w:val="center"/>
          </w:tcPr>
          <w:p>
            <w:pPr>
              <w:jc w:val="center"/>
            </w:pPr>
            <w:r>
              <w:t>外加剂</w:t>
            </w:r>
          </w:p>
        </w:tc>
        <w:tc>
          <w:tcPr>
            <w:tcW w:w="361" w:type="pct"/>
            <w:tcBorders>
              <w:tl2br w:val="nil"/>
              <w:tr2bl w:val="nil"/>
            </w:tcBorders>
            <w:tcMar>
              <w:left w:w="108" w:type="dxa"/>
              <w:right w:w="108" w:type="dxa"/>
            </w:tcMar>
            <w:vAlign w:val="center"/>
          </w:tcPr>
          <w:p>
            <w:pPr>
              <w:jc w:val="center"/>
            </w:pPr>
            <w:r>
              <w:t>早强剂</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500</w:t>
            </w:r>
          </w:p>
        </w:tc>
        <w:tc>
          <w:tcPr>
            <w:tcW w:w="1014" w:type="pct"/>
            <w:tcBorders>
              <w:tl2br w:val="nil"/>
              <w:tr2bl w:val="nil"/>
            </w:tcBorders>
            <w:tcMar>
              <w:left w:w="108" w:type="dxa"/>
              <w:right w:w="108" w:type="dxa"/>
            </w:tcMar>
            <w:vAlign w:val="center"/>
          </w:tcPr>
          <w:p>
            <w:pPr>
              <w:jc w:val="center"/>
            </w:pPr>
            <w:r>
              <w:t>/</w:t>
            </w:r>
          </w:p>
        </w:tc>
        <w:tc>
          <w:tcPr>
            <w:tcW w:w="582" w:type="pct"/>
            <w:tcBorders>
              <w:tl2br w:val="nil"/>
              <w:tr2bl w:val="nil"/>
            </w:tcBorders>
            <w:tcMar>
              <w:left w:w="108" w:type="dxa"/>
              <w:right w:w="108" w:type="dxa"/>
            </w:tcMar>
            <w:vAlign w:val="center"/>
          </w:tcPr>
          <w:p>
            <w:pPr>
              <w:jc w:val="center"/>
            </w:pPr>
            <w:r>
              <w:t>/</w:t>
            </w:r>
          </w:p>
        </w:tc>
        <w:tc>
          <w:tcPr>
            <w:tcW w:w="735" w:type="pct"/>
            <w:tcBorders>
              <w:tl2br w:val="nil"/>
              <w:tr2bl w:val="nil"/>
            </w:tcBorders>
            <w:tcMar>
              <w:left w:w="108" w:type="dxa"/>
              <w:right w:w="108" w:type="dxa"/>
            </w:tcMar>
            <w:vAlign w:val="center"/>
          </w:tcPr>
          <w:p>
            <w:pPr>
              <w:jc w:val="center"/>
            </w:pPr>
            <w:r>
              <w:t>15</w:t>
            </w:r>
          </w:p>
        </w:tc>
        <w:tc>
          <w:tcPr>
            <w:tcW w:w="735" w:type="pct"/>
            <w:gridSpan w:val="2"/>
            <w:tcBorders>
              <w:tl2br w:val="nil"/>
              <w:tr2bl w:val="nil"/>
            </w:tcBorders>
            <w:tcMar>
              <w:left w:w="108" w:type="dxa"/>
              <w:right w:w="108" w:type="dxa"/>
            </w:tcMar>
            <w:vAlign w:val="center"/>
          </w:tcPr>
          <w:p>
            <w:pPr>
              <w:jc w:val="center"/>
            </w:pPr>
            <w:r>
              <w:t>7500</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tcMar>
              <w:left w:w="108" w:type="dxa"/>
              <w:right w:w="108" w:type="dxa"/>
            </w:tcMar>
            <w:vAlign w:val="center"/>
          </w:tcPr>
          <w:p>
            <w:pPr>
              <w:jc w:val="center"/>
            </w:pPr>
            <w:r>
              <w:t>13</w:t>
            </w:r>
          </w:p>
        </w:tc>
        <w:tc>
          <w:tcPr>
            <w:tcW w:w="337" w:type="pct"/>
            <w:tcBorders>
              <w:tl2br w:val="nil"/>
              <w:tr2bl w:val="nil"/>
            </w:tcBorders>
            <w:tcMar>
              <w:left w:w="108" w:type="dxa"/>
              <w:right w:w="108" w:type="dxa"/>
            </w:tcMar>
            <w:vAlign w:val="center"/>
          </w:tcPr>
          <w:p>
            <w:pPr>
              <w:jc w:val="center"/>
            </w:pPr>
            <w:r>
              <w:t>外加剂</w:t>
            </w:r>
          </w:p>
        </w:tc>
        <w:tc>
          <w:tcPr>
            <w:tcW w:w="361" w:type="pct"/>
            <w:tcBorders>
              <w:tl2br w:val="nil"/>
              <w:tr2bl w:val="nil"/>
            </w:tcBorders>
            <w:tcMar>
              <w:left w:w="108" w:type="dxa"/>
              <w:right w:w="108" w:type="dxa"/>
            </w:tcMar>
            <w:vAlign w:val="center"/>
          </w:tcPr>
          <w:p>
            <w:pPr>
              <w:jc w:val="center"/>
            </w:pPr>
            <w:r>
              <w:t>细石砼</w:t>
            </w:r>
          </w:p>
        </w:tc>
        <w:tc>
          <w:tcPr>
            <w:tcW w:w="197" w:type="pct"/>
            <w:tcBorders>
              <w:tl2br w:val="nil"/>
              <w:tr2bl w:val="nil"/>
            </w:tcBorders>
            <w:tcMar>
              <w:left w:w="108" w:type="dxa"/>
              <w:right w:w="108" w:type="dxa"/>
            </w:tcMar>
            <w:vAlign w:val="center"/>
          </w:tcPr>
          <w:p>
            <w:pPr>
              <w:jc w:val="center"/>
            </w:pPr>
            <w:r>
              <w:t>m3</w:t>
            </w:r>
          </w:p>
        </w:tc>
        <w:tc>
          <w:tcPr>
            <w:tcW w:w="511" w:type="pct"/>
            <w:tcBorders>
              <w:tl2br w:val="nil"/>
              <w:tr2bl w:val="nil"/>
            </w:tcBorders>
            <w:tcMar>
              <w:left w:w="108" w:type="dxa"/>
              <w:right w:w="108" w:type="dxa"/>
            </w:tcMar>
            <w:vAlign w:val="center"/>
          </w:tcPr>
          <w:p>
            <w:pPr>
              <w:jc w:val="center"/>
            </w:pPr>
            <w:r>
              <w:t>1000</w:t>
            </w:r>
          </w:p>
        </w:tc>
        <w:tc>
          <w:tcPr>
            <w:tcW w:w="1014" w:type="pct"/>
            <w:tcBorders>
              <w:tl2br w:val="nil"/>
              <w:tr2bl w:val="nil"/>
            </w:tcBorders>
            <w:tcMar>
              <w:left w:w="108" w:type="dxa"/>
              <w:right w:w="108" w:type="dxa"/>
            </w:tcMar>
            <w:vAlign w:val="center"/>
          </w:tcPr>
          <w:p>
            <w:pPr>
              <w:jc w:val="center"/>
            </w:pPr>
            <w:r>
              <w:t>/</w:t>
            </w:r>
          </w:p>
        </w:tc>
        <w:tc>
          <w:tcPr>
            <w:tcW w:w="582" w:type="pct"/>
            <w:tcBorders>
              <w:tl2br w:val="nil"/>
              <w:tr2bl w:val="nil"/>
            </w:tcBorders>
            <w:tcMar>
              <w:left w:w="108" w:type="dxa"/>
              <w:right w:w="108" w:type="dxa"/>
            </w:tcMar>
            <w:vAlign w:val="center"/>
          </w:tcPr>
          <w:p>
            <w:pPr>
              <w:jc w:val="center"/>
            </w:pPr>
            <w:r>
              <w:t>/</w:t>
            </w:r>
          </w:p>
        </w:tc>
        <w:tc>
          <w:tcPr>
            <w:tcW w:w="740" w:type="pct"/>
            <w:gridSpan w:val="2"/>
            <w:tcBorders>
              <w:tl2br w:val="nil"/>
              <w:tr2bl w:val="nil"/>
            </w:tcBorders>
            <w:tcMar>
              <w:left w:w="108" w:type="dxa"/>
              <w:right w:w="108" w:type="dxa"/>
            </w:tcMar>
            <w:vAlign w:val="center"/>
          </w:tcPr>
          <w:p>
            <w:pPr>
              <w:jc w:val="center"/>
            </w:pPr>
            <w:r>
              <w:t>15</w:t>
            </w:r>
          </w:p>
        </w:tc>
        <w:tc>
          <w:tcPr>
            <w:tcW w:w="730" w:type="pct"/>
            <w:tcBorders>
              <w:tl2br w:val="nil"/>
              <w:tr2bl w:val="nil"/>
            </w:tcBorders>
            <w:tcMar>
              <w:left w:w="108" w:type="dxa"/>
              <w:right w:w="108" w:type="dxa"/>
            </w:tcMar>
            <w:vAlign w:val="center"/>
          </w:tcPr>
          <w:p>
            <w:pPr>
              <w:jc w:val="center"/>
            </w:pPr>
            <w:r>
              <w:t>15000</w:t>
            </w:r>
          </w:p>
        </w:tc>
        <w:tc>
          <w:tcPr>
            <w:tcW w:w="336" w:type="pct"/>
            <w:tcBorders>
              <w:tl2br w:val="nil"/>
              <w:tr2bl w:val="nil"/>
            </w:tcBorders>
            <w:tcMar>
              <w:left w:w="108" w:type="dxa"/>
              <w:right w:w="108" w:type="dxa"/>
            </w:tcMar>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shd w:val="clear" w:color="auto" w:fill="auto"/>
            <w:tcMar>
              <w:left w:w="108" w:type="dxa"/>
              <w:right w:w="108" w:type="dxa"/>
            </w:tcMar>
            <w:vAlign w:val="center"/>
          </w:tcPr>
          <w:p>
            <w:pPr>
              <w:jc w:val="center"/>
              <w:rPr>
                <w:lang w:val="en-US" w:eastAsia="en-US"/>
              </w:rPr>
            </w:pPr>
            <w:r>
              <w:t>14</w:t>
            </w:r>
          </w:p>
        </w:tc>
        <w:tc>
          <w:tcPr>
            <w:tcW w:w="337" w:type="pct"/>
            <w:tcBorders>
              <w:tl2br w:val="nil"/>
              <w:tr2bl w:val="nil"/>
            </w:tcBorders>
            <w:shd w:val="clear" w:color="auto" w:fill="auto"/>
            <w:tcMar>
              <w:left w:w="108" w:type="dxa"/>
              <w:right w:w="108" w:type="dxa"/>
            </w:tcMar>
            <w:vAlign w:val="center"/>
          </w:tcPr>
          <w:p>
            <w:pPr>
              <w:jc w:val="center"/>
              <w:rPr>
                <w:lang w:val="en-US" w:eastAsia="en-US"/>
              </w:rPr>
            </w:pPr>
            <w:r>
              <w:t>外加剂</w:t>
            </w:r>
          </w:p>
        </w:tc>
        <w:tc>
          <w:tcPr>
            <w:tcW w:w="361" w:type="pct"/>
            <w:tcBorders>
              <w:tl2br w:val="nil"/>
              <w:tr2bl w:val="nil"/>
            </w:tcBorders>
            <w:shd w:val="clear" w:color="auto" w:fill="auto"/>
            <w:tcMar>
              <w:left w:w="108" w:type="dxa"/>
              <w:right w:w="108" w:type="dxa"/>
            </w:tcMar>
            <w:vAlign w:val="center"/>
          </w:tcPr>
          <w:p>
            <w:pPr>
              <w:jc w:val="center"/>
              <w:rPr>
                <w:lang w:val="en-US" w:eastAsia="en-US"/>
              </w:rPr>
            </w:pPr>
            <w:r>
              <w:t>抗渗P6</w:t>
            </w:r>
          </w:p>
        </w:tc>
        <w:tc>
          <w:tcPr>
            <w:tcW w:w="197" w:type="pct"/>
            <w:tcBorders>
              <w:tl2br w:val="nil"/>
              <w:tr2bl w:val="nil"/>
            </w:tcBorders>
            <w:shd w:val="clear" w:color="auto" w:fill="auto"/>
            <w:tcMar>
              <w:left w:w="108" w:type="dxa"/>
              <w:right w:w="108" w:type="dxa"/>
            </w:tcMar>
            <w:vAlign w:val="center"/>
          </w:tcPr>
          <w:p>
            <w:pPr>
              <w:jc w:val="center"/>
              <w:rPr>
                <w:lang w:val="en-US" w:eastAsia="en-US"/>
              </w:rPr>
            </w:pPr>
            <w:r>
              <w:rPr>
                <w:rFonts w:hint="eastAsia"/>
              </w:rPr>
              <w:t>m3</w:t>
            </w:r>
          </w:p>
        </w:tc>
        <w:tc>
          <w:tcPr>
            <w:tcW w:w="511" w:type="pct"/>
            <w:tcBorders>
              <w:tl2br w:val="nil"/>
              <w:tr2bl w:val="nil"/>
            </w:tcBorders>
            <w:shd w:val="clear" w:color="auto" w:fill="auto"/>
            <w:tcMar>
              <w:left w:w="108" w:type="dxa"/>
              <w:right w:w="108" w:type="dxa"/>
            </w:tcMar>
            <w:vAlign w:val="center"/>
          </w:tcPr>
          <w:p>
            <w:pPr>
              <w:jc w:val="center"/>
              <w:rPr>
                <w:lang w:val="en-US" w:eastAsia="en-US"/>
              </w:rPr>
            </w:pPr>
            <w:r>
              <w:t>1000</w:t>
            </w:r>
          </w:p>
        </w:tc>
        <w:tc>
          <w:tcPr>
            <w:tcW w:w="1014" w:type="pct"/>
            <w:tcBorders>
              <w:tl2br w:val="nil"/>
              <w:tr2bl w:val="nil"/>
            </w:tcBorders>
            <w:shd w:val="clear" w:color="auto" w:fill="auto"/>
            <w:tcMar>
              <w:left w:w="108" w:type="dxa"/>
              <w:right w:w="108" w:type="dxa"/>
            </w:tcMar>
            <w:vAlign w:val="center"/>
          </w:tcPr>
          <w:p>
            <w:pPr>
              <w:jc w:val="center"/>
              <w:rPr>
                <w:lang w:val="en-US" w:eastAsia="en-US"/>
              </w:rPr>
            </w:pPr>
            <w:r>
              <w:t>/</w:t>
            </w:r>
          </w:p>
        </w:tc>
        <w:tc>
          <w:tcPr>
            <w:tcW w:w="582" w:type="pct"/>
            <w:tcBorders>
              <w:tl2br w:val="nil"/>
              <w:tr2bl w:val="nil"/>
            </w:tcBorders>
            <w:shd w:val="clear" w:color="auto" w:fill="auto"/>
            <w:tcMar>
              <w:left w:w="108" w:type="dxa"/>
              <w:right w:w="108" w:type="dxa"/>
            </w:tcMar>
            <w:vAlign w:val="center"/>
          </w:tcPr>
          <w:p>
            <w:pPr>
              <w:jc w:val="center"/>
              <w:rPr>
                <w:lang w:val="en-US" w:eastAsia="en-US"/>
              </w:rPr>
            </w:pPr>
            <w:r>
              <w:t>/</w:t>
            </w:r>
          </w:p>
        </w:tc>
        <w:tc>
          <w:tcPr>
            <w:tcW w:w="740" w:type="pct"/>
            <w:gridSpan w:val="2"/>
            <w:tcBorders>
              <w:tl2br w:val="nil"/>
              <w:tr2bl w:val="nil"/>
            </w:tcBorders>
            <w:shd w:val="clear" w:color="auto" w:fill="auto"/>
            <w:tcMar>
              <w:left w:w="108" w:type="dxa"/>
              <w:right w:w="108" w:type="dxa"/>
            </w:tcMar>
            <w:vAlign w:val="center"/>
          </w:tcPr>
          <w:p>
            <w:pPr>
              <w:jc w:val="center"/>
              <w:rPr>
                <w:lang w:val="en-US" w:eastAsia="en-US"/>
              </w:rPr>
            </w:pPr>
            <w:r>
              <w:t>20</w:t>
            </w:r>
          </w:p>
        </w:tc>
        <w:tc>
          <w:tcPr>
            <w:tcW w:w="730" w:type="pct"/>
            <w:tcBorders>
              <w:tl2br w:val="nil"/>
              <w:tr2bl w:val="nil"/>
            </w:tcBorders>
            <w:shd w:val="clear" w:color="auto" w:fill="auto"/>
            <w:tcMar>
              <w:left w:w="108" w:type="dxa"/>
              <w:right w:w="108" w:type="dxa"/>
            </w:tcMar>
            <w:vAlign w:val="center"/>
          </w:tcPr>
          <w:p>
            <w:pPr>
              <w:jc w:val="center"/>
              <w:rPr>
                <w:lang w:val="en-US" w:eastAsia="en-US"/>
              </w:rPr>
            </w:pPr>
            <w:r>
              <w:t>20000</w:t>
            </w:r>
          </w:p>
        </w:tc>
        <w:tc>
          <w:tcPr>
            <w:tcW w:w="336" w:type="pct"/>
            <w:tcBorders>
              <w:tl2br w:val="nil"/>
              <w:tr2bl w:val="nil"/>
            </w:tcBorders>
            <w:shd w:val="clear" w:color="auto" w:fill="auto"/>
            <w:tcMar>
              <w:left w:w="108" w:type="dxa"/>
              <w:right w:w="108" w:type="dxa"/>
            </w:tcMar>
            <w:vAlign w:val="center"/>
          </w:tcPr>
          <w:p>
            <w:pPr>
              <w:jc w:val="center"/>
              <w:rPr>
                <w:lang w:val="en-US"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shd w:val="clear" w:color="auto" w:fill="auto"/>
            <w:tcMar>
              <w:left w:w="108" w:type="dxa"/>
              <w:right w:w="108" w:type="dxa"/>
            </w:tcMar>
            <w:vAlign w:val="center"/>
          </w:tcPr>
          <w:p>
            <w:pPr>
              <w:jc w:val="center"/>
              <w:rPr>
                <w:lang w:val="en-US" w:eastAsia="en-US"/>
              </w:rPr>
            </w:pPr>
            <w:r>
              <w:t>15</w:t>
            </w:r>
          </w:p>
        </w:tc>
        <w:tc>
          <w:tcPr>
            <w:tcW w:w="337" w:type="pct"/>
            <w:tcBorders>
              <w:tl2br w:val="nil"/>
              <w:tr2bl w:val="nil"/>
            </w:tcBorders>
            <w:shd w:val="clear" w:color="auto" w:fill="auto"/>
            <w:tcMar>
              <w:left w:w="108" w:type="dxa"/>
              <w:right w:w="108" w:type="dxa"/>
            </w:tcMar>
            <w:vAlign w:val="center"/>
          </w:tcPr>
          <w:p>
            <w:pPr>
              <w:jc w:val="center"/>
              <w:rPr>
                <w:lang w:val="en-US" w:eastAsia="en-US"/>
              </w:rPr>
            </w:pPr>
            <w:r>
              <w:t>外加剂</w:t>
            </w:r>
          </w:p>
        </w:tc>
        <w:tc>
          <w:tcPr>
            <w:tcW w:w="361" w:type="pct"/>
            <w:tcBorders>
              <w:tl2br w:val="nil"/>
              <w:tr2bl w:val="nil"/>
            </w:tcBorders>
            <w:shd w:val="clear" w:color="auto" w:fill="auto"/>
            <w:tcMar>
              <w:left w:w="108" w:type="dxa"/>
              <w:right w:w="108" w:type="dxa"/>
            </w:tcMar>
            <w:vAlign w:val="center"/>
          </w:tcPr>
          <w:p>
            <w:pPr>
              <w:jc w:val="center"/>
              <w:rPr>
                <w:lang w:val="en-US" w:eastAsia="en-US"/>
              </w:rPr>
            </w:pPr>
            <w:r>
              <w:t>抗渗P8</w:t>
            </w:r>
          </w:p>
        </w:tc>
        <w:tc>
          <w:tcPr>
            <w:tcW w:w="197" w:type="pct"/>
            <w:tcBorders>
              <w:tl2br w:val="nil"/>
              <w:tr2bl w:val="nil"/>
            </w:tcBorders>
            <w:shd w:val="clear" w:color="auto" w:fill="auto"/>
            <w:tcMar>
              <w:left w:w="108" w:type="dxa"/>
              <w:right w:w="108" w:type="dxa"/>
            </w:tcMar>
            <w:vAlign w:val="center"/>
          </w:tcPr>
          <w:p>
            <w:pPr>
              <w:jc w:val="center"/>
              <w:rPr>
                <w:lang w:val="en-US" w:eastAsia="en-US"/>
              </w:rPr>
            </w:pPr>
            <w:r>
              <w:rPr>
                <w:rFonts w:hint="eastAsia"/>
              </w:rPr>
              <w:t>m3</w:t>
            </w:r>
          </w:p>
        </w:tc>
        <w:tc>
          <w:tcPr>
            <w:tcW w:w="511" w:type="pct"/>
            <w:tcBorders>
              <w:tl2br w:val="nil"/>
              <w:tr2bl w:val="nil"/>
            </w:tcBorders>
            <w:shd w:val="clear" w:color="auto" w:fill="auto"/>
            <w:tcMar>
              <w:left w:w="108" w:type="dxa"/>
              <w:right w:w="108" w:type="dxa"/>
            </w:tcMar>
            <w:vAlign w:val="center"/>
          </w:tcPr>
          <w:p>
            <w:pPr>
              <w:jc w:val="center"/>
              <w:rPr>
                <w:lang w:val="en-US" w:eastAsia="en-US"/>
              </w:rPr>
            </w:pPr>
            <w:r>
              <w:t>9000</w:t>
            </w:r>
          </w:p>
        </w:tc>
        <w:tc>
          <w:tcPr>
            <w:tcW w:w="1014" w:type="pct"/>
            <w:tcBorders>
              <w:tl2br w:val="nil"/>
              <w:tr2bl w:val="nil"/>
            </w:tcBorders>
            <w:shd w:val="clear" w:color="auto" w:fill="auto"/>
            <w:tcMar>
              <w:left w:w="108" w:type="dxa"/>
              <w:right w:w="108" w:type="dxa"/>
            </w:tcMar>
            <w:vAlign w:val="center"/>
          </w:tcPr>
          <w:p>
            <w:pPr>
              <w:jc w:val="center"/>
              <w:rPr>
                <w:lang w:val="en-US" w:eastAsia="en-US"/>
              </w:rPr>
            </w:pPr>
            <w:r>
              <w:t>/</w:t>
            </w:r>
          </w:p>
        </w:tc>
        <w:tc>
          <w:tcPr>
            <w:tcW w:w="582" w:type="pct"/>
            <w:tcBorders>
              <w:tl2br w:val="nil"/>
              <w:tr2bl w:val="nil"/>
            </w:tcBorders>
            <w:shd w:val="clear" w:color="auto" w:fill="auto"/>
            <w:tcMar>
              <w:left w:w="108" w:type="dxa"/>
              <w:right w:w="108" w:type="dxa"/>
            </w:tcMar>
            <w:vAlign w:val="center"/>
          </w:tcPr>
          <w:p>
            <w:pPr>
              <w:jc w:val="center"/>
              <w:rPr>
                <w:lang w:val="en-US" w:eastAsia="en-US"/>
              </w:rPr>
            </w:pPr>
            <w:r>
              <w:t>/</w:t>
            </w:r>
          </w:p>
        </w:tc>
        <w:tc>
          <w:tcPr>
            <w:tcW w:w="740" w:type="pct"/>
            <w:gridSpan w:val="2"/>
            <w:tcBorders>
              <w:tl2br w:val="nil"/>
              <w:tr2bl w:val="nil"/>
            </w:tcBorders>
            <w:shd w:val="clear" w:color="auto" w:fill="auto"/>
            <w:tcMar>
              <w:left w:w="108" w:type="dxa"/>
              <w:right w:w="108" w:type="dxa"/>
            </w:tcMar>
            <w:vAlign w:val="center"/>
          </w:tcPr>
          <w:p>
            <w:pPr>
              <w:jc w:val="center"/>
              <w:rPr>
                <w:lang w:val="en-US" w:eastAsia="en-US"/>
              </w:rPr>
            </w:pPr>
            <w:r>
              <w:t>25</w:t>
            </w:r>
          </w:p>
        </w:tc>
        <w:tc>
          <w:tcPr>
            <w:tcW w:w="730" w:type="pct"/>
            <w:tcBorders>
              <w:tl2br w:val="nil"/>
              <w:tr2bl w:val="nil"/>
            </w:tcBorders>
            <w:shd w:val="clear" w:color="auto" w:fill="auto"/>
            <w:tcMar>
              <w:left w:w="108" w:type="dxa"/>
              <w:right w:w="108" w:type="dxa"/>
            </w:tcMar>
            <w:vAlign w:val="center"/>
          </w:tcPr>
          <w:p>
            <w:pPr>
              <w:jc w:val="center"/>
              <w:rPr>
                <w:lang w:val="en-US" w:eastAsia="en-US"/>
              </w:rPr>
            </w:pPr>
            <w:r>
              <w:t>225000</w:t>
            </w:r>
          </w:p>
        </w:tc>
        <w:tc>
          <w:tcPr>
            <w:tcW w:w="336" w:type="pct"/>
            <w:tcBorders>
              <w:tl2br w:val="nil"/>
              <w:tr2bl w:val="nil"/>
            </w:tcBorders>
            <w:shd w:val="clear" w:color="auto" w:fill="auto"/>
            <w:tcMar>
              <w:left w:w="108" w:type="dxa"/>
              <w:right w:w="108" w:type="dxa"/>
            </w:tcMar>
            <w:vAlign w:val="center"/>
          </w:tcPr>
          <w:p>
            <w:pPr>
              <w:jc w:val="center"/>
              <w:rPr>
                <w:lang w:val="en-US"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8" w:type="pct"/>
            <w:tcBorders>
              <w:tl2br w:val="nil"/>
              <w:tr2bl w:val="nil"/>
            </w:tcBorders>
            <w:shd w:val="clear" w:color="auto" w:fill="auto"/>
            <w:tcMar>
              <w:left w:w="108" w:type="dxa"/>
              <w:right w:w="108" w:type="dxa"/>
            </w:tcMar>
            <w:vAlign w:val="center"/>
          </w:tcPr>
          <w:p>
            <w:pPr>
              <w:jc w:val="center"/>
              <w:rPr>
                <w:lang w:val="en-US" w:eastAsia="en-US"/>
              </w:rPr>
            </w:pPr>
            <w:r>
              <w:t>16</w:t>
            </w:r>
          </w:p>
        </w:tc>
        <w:tc>
          <w:tcPr>
            <w:tcW w:w="337" w:type="pct"/>
            <w:tcBorders>
              <w:tl2br w:val="nil"/>
              <w:tr2bl w:val="nil"/>
            </w:tcBorders>
            <w:shd w:val="clear" w:color="auto" w:fill="auto"/>
            <w:tcMar>
              <w:left w:w="108" w:type="dxa"/>
              <w:right w:w="108" w:type="dxa"/>
            </w:tcMar>
            <w:vAlign w:val="center"/>
          </w:tcPr>
          <w:p>
            <w:pPr>
              <w:jc w:val="center"/>
              <w:rPr>
                <w:lang w:val="en-US" w:eastAsia="en-US"/>
              </w:rPr>
            </w:pPr>
            <w:r>
              <w:t>外加剂</w:t>
            </w:r>
          </w:p>
        </w:tc>
        <w:tc>
          <w:tcPr>
            <w:tcW w:w="361" w:type="pct"/>
            <w:tcBorders>
              <w:tl2br w:val="nil"/>
              <w:tr2bl w:val="nil"/>
            </w:tcBorders>
            <w:shd w:val="clear" w:color="auto" w:fill="auto"/>
            <w:tcMar>
              <w:left w:w="108" w:type="dxa"/>
              <w:right w:w="108" w:type="dxa"/>
            </w:tcMar>
            <w:vAlign w:val="center"/>
          </w:tcPr>
          <w:p>
            <w:pPr>
              <w:jc w:val="center"/>
              <w:rPr>
                <w:lang w:val="en-US" w:eastAsia="en-US"/>
              </w:rPr>
            </w:pPr>
            <w:r>
              <w:t>膨胀剂</w:t>
            </w:r>
          </w:p>
        </w:tc>
        <w:tc>
          <w:tcPr>
            <w:tcW w:w="197" w:type="pct"/>
            <w:tcBorders>
              <w:tl2br w:val="nil"/>
              <w:tr2bl w:val="nil"/>
            </w:tcBorders>
            <w:shd w:val="clear" w:color="auto" w:fill="auto"/>
            <w:tcMar>
              <w:left w:w="108" w:type="dxa"/>
              <w:right w:w="108" w:type="dxa"/>
            </w:tcMar>
            <w:vAlign w:val="center"/>
          </w:tcPr>
          <w:p>
            <w:pPr>
              <w:jc w:val="center"/>
              <w:rPr>
                <w:lang w:val="en-US" w:eastAsia="en-US"/>
              </w:rPr>
            </w:pPr>
            <w:r>
              <w:rPr>
                <w:rFonts w:hint="eastAsia"/>
              </w:rPr>
              <w:t>m3</w:t>
            </w:r>
          </w:p>
        </w:tc>
        <w:tc>
          <w:tcPr>
            <w:tcW w:w="511" w:type="pct"/>
            <w:tcBorders>
              <w:tl2br w:val="nil"/>
              <w:tr2bl w:val="nil"/>
            </w:tcBorders>
            <w:shd w:val="clear" w:color="auto" w:fill="auto"/>
            <w:tcMar>
              <w:left w:w="108" w:type="dxa"/>
              <w:right w:w="108" w:type="dxa"/>
            </w:tcMar>
            <w:vAlign w:val="center"/>
          </w:tcPr>
          <w:p>
            <w:pPr>
              <w:jc w:val="center"/>
              <w:rPr>
                <w:lang w:val="en-US" w:eastAsia="en-US"/>
              </w:rPr>
            </w:pPr>
            <w:r>
              <w:t>200</w:t>
            </w:r>
          </w:p>
        </w:tc>
        <w:tc>
          <w:tcPr>
            <w:tcW w:w="1014" w:type="pct"/>
            <w:tcBorders>
              <w:tl2br w:val="nil"/>
              <w:tr2bl w:val="nil"/>
            </w:tcBorders>
            <w:shd w:val="clear" w:color="auto" w:fill="auto"/>
            <w:tcMar>
              <w:left w:w="108" w:type="dxa"/>
              <w:right w:w="108" w:type="dxa"/>
            </w:tcMar>
            <w:vAlign w:val="center"/>
          </w:tcPr>
          <w:p>
            <w:pPr>
              <w:jc w:val="center"/>
              <w:rPr>
                <w:lang w:val="en-US" w:eastAsia="en-US"/>
              </w:rPr>
            </w:pPr>
            <w:bookmarkStart w:id="0" w:name="_GoBack"/>
            <w:bookmarkEnd w:id="0"/>
            <w:r>
              <w:t>/</w:t>
            </w:r>
          </w:p>
        </w:tc>
        <w:tc>
          <w:tcPr>
            <w:tcW w:w="582" w:type="pct"/>
            <w:tcBorders>
              <w:tl2br w:val="nil"/>
              <w:tr2bl w:val="nil"/>
            </w:tcBorders>
            <w:shd w:val="clear" w:color="auto" w:fill="auto"/>
            <w:tcMar>
              <w:left w:w="108" w:type="dxa"/>
              <w:right w:w="108" w:type="dxa"/>
            </w:tcMar>
            <w:vAlign w:val="center"/>
          </w:tcPr>
          <w:p>
            <w:pPr>
              <w:jc w:val="center"/>
              <w:rPr>
                <w:lang w:val="en-US" w:eastAsia="en-US"/>
              </w:rPr>
            </w:pPr>
            <w:r>
              <w:t>/</w:t>
            </w:r>
          </w:p>
        </w:tc>
        <w:tc>
          <w:tcPr>
            <w:tcW w:w="740" w:type="pct"/>
            <w:gridSpan w:val="2"/>
            <w:tcBorders>
              <w:tl2br w:val="nil"/>
              <w:tr2bl w:val="nil"/>
            </w:tcBorders>
            <w:shd w:val="clear" w:color="auto" w:fill="auto"/>
            <w:tcMar>
              <w:left w:w="108" w:type="dxa"/>
              <w:right w:w="108" w:type="dxa"/>
            </w:tcMar>
            <w:vAlign w:val="center"/>
          </w:tcPr>
          <w:p>
            <w:pPr>
              <w:jc w:val="center"/>
              <w:rPr>
                <w:lang w:val="en-US" w:eastAsia="en-US"/>
              </w:rPr>
            </w:pPr>
            <w:r>
              <w:t>20</w:t>
            </w:r>
          </w:p>
        </w:tc>
        <w:tc>
          <w:tcPr>
            <w:tcW w:w="730" w:type="pct"/>
            <w:tcBorders>
              <w:tl2br w:val="nil"/>
              <w:tr2bl w:val="nil"/>
            </w:tcBorders>
            <w:shd w:val="clear" w:color="auto" w:fill="auto"/>
            <w:tcMar>
              <w:left w:w="108" w:type="dxa"/>
              <w:right w:w="108" w:type="dxa"/>
            </w:tcMar>
            <w:vAlign w:val="center"/>
          </w:tcPr>
          <w:p>
            <w:pPr>
              <w:jc w:val="center"/>
              <w:rPr>
                <w:lang w:val="en-US" w:eastAsia="en-US"/>
              </w:rPr>
            </w:pPr>
            <w:r>
              <w:t>4000</w:t>
            </w:r>
          </w:p>
        </w:tc>
        <w:tc>
          <w:tcPr>
            <w:tcW w:w="336" w:type="pct"/>
            <w:tcBorders>
              <w:tl2br w:val="nil"/>
              <w:tr2bl w:val="nil"/>
            </w:tcBorders>
            <w:shd w:val="clear" w:color="auto" w:fill="auto"/>
            <w:tcMar>
              <w:left w:w="108" w:type="dxa"/>
              <w:right w:w="108" w:type="dxa"/>
            </w:tcMar>
            <w:vAlign w:val="center"/>
          </w:tcPr>
          <w:p>
            <w:pPr>
              <w:jc w:val="center"/>
              <w:rPr>
                <w:lang w:val="en-US"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525" w:type="pct"/>
            <w:gridSpan w:val="2"/>
            <w:tcBorders>
              <w:tl2br w:val="nil"/>
              <w:tr2bl w:val="nil"/>
            </w:tcBorders>
            <w:tcMar>
              <w:left w:w="108" w:type="dxa"/>
              <w:right w:w="108" w:type="dxa"/>
            </w:tcMar>
            <w:vAlign w:val="center"/>
          </w:tcPr>
          <w:p>
            <w:r>
              <w:t>总计（元）</w:t>
            </w:r>
          </w:p>
        </w:tc>
        <w:tc>
          <w:tcPr>
            <w:tcW w:w="4474" w:type="pct"/>
            <w:gridSpan w:val="9"/>
            <w:tcBorders>
              <w:tl2br w:val="nil"/>
              <w:tr2bl w:val="nil"/>
            </w:tcBorders>
            <w:tcMar>
              <w:left w:w="108" w:type="dxa"/>
              <w:right w:w="108" w:type="dxa"/>
            </w:tcMar>
            <w:vAlign w:val="center"/>
          </w:tcPr>
          <w:p>
            <w:r>
              <w:rPr>
                <w:rFonts w:hint="default" w:ascii="Arial" w:hAnsi="Arial" w:cs="Arial"/>
              </w:rPr>
              <w:t>¥</w:t>
            </w:r>
            <w:r>
              <w:t>.4811172.00元；大写（人民币）：</w:t>
            </w:r>
            <w:r>
              <w:rPr>
                <w:rFonts w:hint="eastAsia"/>
              </w:rPr>
              <w:t>肆佰捌拾壹万壹仟壹佰柒拾贰元整</w:t>
            </w:r>
            <w:r>
              <w:t>，含税3%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5000" w:type="pct"/>
            <w:gridSpan w:val="11"/>
            <w:tcBorders>
              <w:tl2br w:val="nil"/>
              <w:tr2bl w:val="nil"/>
            </w:tcBorders>
            <w:tcMar>
              <w:left w:w="108" w:type="dxa"/>
              <w:right w:w="108" w:type="dxa"/>
            </w:tcMar>
            <w:vAlign w:val="center"/>
          </w:tcPr>
          <w:p>
            <w:r>
              <w:t>注：1. 信息价：供应商以《六安市住房和城乡建设局网站》公布的2025年9月《六安市材料价格信息》六安市金寨县地区中间规格材料的“含税信息价”为基准进行报价，税率3%，合同执行期间供应商应以该站发布供货当月价格为基准计算结算价格；外加剂不参与上下浮。不超过25元/m3。</w:t>
            </w:r>
            <w:r>
              <w:br w:type="textWrapping"/>
            </w:r>
            <w:r>
              <w:t>2. 优惠比例：指供应商结合自身企业的实际情况及本采购项目特点投标的在已有《六安市材料价格信息》六安市金寨县地区公布的2025年9月建设工程材料含税信息价中对应同规格材料的信息价最低价格的基础上给予采购人的优惠幅度（*），上浮则为正值，下浮则为负值。在报价时优惠比例作为供应商报价的基础数据，在合同执行期间作为买卖双方确定合同结算单价的依据。在供货期内，出现市场价格波动、关机数量增减、供应时间调整等情况时，优惠比例在合同执行期间均不予调整；</w:t>
            </w:r>
            <w:r>
              <w:br w:type="textWrapping"/>
            </w:r>
            <w:r>
              <w:t>3. 综合单价=信息价×（1+优惠比例）；包括但不限于以下费用：生产成本、税金、管理利润、保险费、运输费；包括货物出厂前所需进行的试验、检验费用；包括其他运抵至需方指定交货地点前的一切费用；</w:t>
            </w:r>
            <w:r>
              <w:br w:type="textWrapping"/>
            </w:r>
            <w:r>
              <w:t>4. 提供的发票为《增值税专用发票》，采用一票制。</w:t>
            </w:r>
          </w:p>
        </w:tc>
      </w:tr>
    </w:tbl>
    <w:p>
      <w:pPr>
        <w:pStyle w:val="2"/>
        <w:spacing w:before="116" w:line="360" w:lineRule="auto"/>
        <w:ind w:right="598"/>
        <w:jc w:val="both"/>
      </w:pPr>
      <w:r>
        <w:rPr>
          <w:rFonts w:hint="eastAsia"/>
          <w:lang w:val="en-US" w:eastAsia="zh-CN"/>
        </w:rPr>
        <w:t>注</w:t>
      </w:r>
      <w:r>
        <w:t>：2025年9月六安市建筑工程材料信息价（金寨县）</w:t>
      </w:r>
    </w:p>
    <w:p>
      <w:pPr>
        <w:pStyle w:val="2"/>
        <w:spacing w:before="116" w:line="360" w:lineRule="auto"/>
        <w:ind w:right="598"/>
        <w:rPr>
          <w:sz w:val="24"/>
          <w:szCs w:val="24"/>
        </w:rPr>
      </w:pPr>
      <w:r>
        <w:rPr>
          <w:spacing w:val="-2"/>
          <w:sz w:val="24"/>
          <w:szCs w:val="24"/>
        </w:rPr>
        <w:t>1.本合同按实际供货量结算，具体供货数量、交货期和交货地点以买方需求为准(根据实际施工情况，实际供应数量减少时，买方不对</w:t>
      </w:r>
      <w:r>
        <w:rPr>
          <w:spacing w:val="-1"/>
          <w:sz w:val="24"/>
          <w:szCs w:val="24"/>
        </w:rPr>
        <w:t>卖方进行任何补偿)。</w:t>
      </w:r>
    </w:p>
    <w:p>
      <w:pPr>
        <w:pStyle w:val="2"/>
        <w:spacing w:before="2" w:line="340" w:lineRule="auto"/>
        <w:ind w:right="601"/>
        <w:rPr>
          <w:sz w:val="24"/>
          <w:szCs w:val="24"/>
        </w:rPr>
      </w:pPr>
      <w:r>
        <w:rPr>
          <w:sz w:val="24"/>
          <w:szCs w:val="24"/>
        </w:rPr>
        <w:t>2</w:t>
      </w:r>
      <w:r>
        <w:rPr>
          <w:rFonts w:hint="eastAsia"/>
          <w:sz w:val="24"/>
          <w:szCs w:val="24"/>
          <w:lang w:val="en-US" w:eastAsia="zh-CN"/>
        </w:rPr>
        <w:t>.</w:t>
      </w:r>
      <w:r>
        <w:rPr>
          <w:sz w:val="24"/>
          <w:szCs w:val="24"/>
        </w:rPr>
        <w:t>按照采购人提供基准价报价，不作为结算依据。最终结算价款依据采购人审定工程量×供货当期项目所在地建设主管部门发布的信息价×（1-投标下浮率</w:t>
      </w:r>
      <w:r>
        <w:rPr>
          <w:sz w:val="24"/>
          <w:szCs w:val="24"/>
          <w:u w:val="single" w:color="auto"/>
        </w:rPr>
        <w:t xml:space="preserve">  </w:t>
      </w:r>
      <w:r>
        <w:rPr>
          <w:rFonts w:hint="eastAsia"/>
          <w:sz w:val="24"/>
          <w:szCs w:val="24"/>
          <w:u w:val="single" w:color="auto"/>
          <w:lang w:val="en-US" w:eastAsia="zh-CN"/>
        </w:rPr>
        <w:t>18</w:t>
      </w:r>
      <w:r>
        <w:rPr>
          <w:sz w:val="24"/>
          <w:szCs w:val="24"/>
          <w:u w:val="single" w:color="auto"/>
        </w:rPr>
        <w:t xml:space="preserve">  </w:t>
      </w:r>
      <w:r>
        <w:rPr>
          <w:spacing w:val="-117"/>
          <w:sz w:val="24"/>
          <w:szCs w:val="24"/>
        </w:rPr>
        <w:t xml:space="preserve"> </w:t>
      </w:r>
      <w:r>
        <w:rPr>
          <w:sz w:val="24"/>
          <w:szCs w:val="24"/>
        </w:rPr>
        <w:t>%）+采</w:t>
      </w:r>
      <w:r>
        <w:rPr>
          <w:spacing w:val="-1"/>
          <w:sz w:val="24"/>
          <w:szCs w:val="24"/>
        </w:rPr>
        <w:t>购人审定工程量*添加剂单价；</w:t>
      </w:r>
    </w:p>
    <w:p>
      <w:pPr>
        <w:spacing w:line="340" w:lineRule="auto"/>
        <w:rPr>
          <w:sz w:val="24"/>
          <w:szCs w:val="24"/>
        </w:rPr>
        <w:sectPr>
          <w:headerReference r:id="rId16" w:type="default"/>
          <w:footerReference r:id="rId17" w:type="default"/>
          <w:pgSz w:w="16839" w:h="11906"/>
          <w:pgMar w:top="1191" w:right="1440" w:bottom="1757" w:left="1440" w:header="0" w:footer="992" w:gutter="0"/>
          <w:pgBorders>
            <w:top w:val="none" w:sz="0" w:space="0"/>
            <w:left w:val="none" w:sz="0" w:space="0"/>
            <w:bottom w:val="none" w:sz="0" w:space="0"/>
            <w:right w:val="none" w:sz="0" w:space="0"/>
          </w:pgBorders>
          <w:pgNumType w:fmt="decimal"/>
          <w:cols w:space="720" w:num="1"/>
        </w:sectPr>
      </w:pPr>
    </w:p>
    <w:p>
      <w:pPr>
        <w:spacing w:line="350" w:lineRule="auto"/>
        <w:rPr>
          <w:rFonts w:ascii="Arial"/>
          <w:sz w:val="21"/>
        </w:rPr>
      </w:pPr>
    </w:p>
    <w:p>
      <w:pPr>
        <w:spacing w:before="101" w:line="227" w:lineRule="auto"/>
        <w:ind w:left="29"/>
        <w:rPr>
          <w:rFonts w:ascii="黑体" w:hAnsi="黑体" w:eastAsia="黑体" w:cs="黑体"/>
          <w:sz w:val="31"/>
          <w:szCs w:val="31"/>
        </w:rPr>
      </w:pPr>
      <w:r>
        <w:rPr>
          <w:rFonts w:ascii="黑体" w:hAnsi="黑体" w:eastAsia="黑体" w:cs="黑体"/>
          <w:spacing w:val="6"/>
          <w:sz w:val="31"/>
          <w:szCs w:val="31"/>
        </w:rPr>
        <w:t>附件二：安全协议书</w:t>
      </w:r>
    </w:p>
    <w:p>
      <w:pPr>
        <w:pStyle w:val="2"/>
        <w:spacing w:before="303" w:line="223" w:lineRule="auto"/>
        <w:ind w:left="3670"/>
        <w:rPr>
          <w:sz w:val="43"/>
          <w:szCs w:val="43"/>
        </w:rPr>
      </w:pPr>
      <w:r>
        <w:rPr>
          <w:b/>
          <w:bCs/>
          <w:spacing w:val="3"/>
          <w:sz w:val="43"/>
          <w:szCs w:val="43"/>
        </w:rPr>
        <w:t>安全协议书</w:t>
      </w:r>
    </w:p>
    <w:p>
      <w:pPr>
        <w:spacing w:before="335" w:line="411" w:lineRule="exact"/>
        <w:ind w:left="705"/>
        <w:rPr>
          <w:rFonts w:ascii="仿宋" w:hAnsi="仿宋" w:eastAsia="仿宋" w:cs="仿宋"/>
          <w:sz w:val="31"/>
          <w:szCs w:val="31"/>
        </w:rPr>
      </w:pPr>
      <w:r>
        <w:rPr>
          <w:rFonts w:ascii="仿宋" w:hAnsi="仿宋" w:eastAsia="仿宋" w:cs="仿宋"/>
          <w:position w:val="1"/>
          <w:sz w:val="31"/>
          <w:szCs w:val="31"/>
        </w:rPr>
        <w:t>甲方:溧阳水务市政工程有限公司</w:t>
      </w:r>
    </w:p>
    <w:p>
      <w:pPr>
        <w:spacing w:before="212" w:line="415" w:lineRule="exact"/>
        <w:ind w:left="695"/>
        <w:rPr>
          <w:rFonts w:ascii="仿宋" w:hAnsi="仿宋" w:eastAsia="仿宋" w:cs="仿宋"/>
          <w:sz w:val="31"/>
          <w:szCs w:val="31"/>
        </w:rPr>
      </w:pPr>
      <w:r>
        <w:rPr>
          <w:rFonts w:ascii="仿宋" w:hAnsi="仿宋" w:eastAsia="仿宋" w:cs="仿宋"/>
          <w:spacing w:val="-13"/>
          <w:position w:val="1"/>
          <w:sz w:val="31"/>
          <w:szCs w:val="31"/>
        </w:rPr>
        <w:t>乙方:</w:t>
      </w:r>
      <w:r>
        <w:rPr>
          <w:rFonts w:hint="eastAsia" w:ascii="仿宋" w:hAnsi="仿宋" w:eastAsia="仿宋" w:cs="仿宋"/>
          <w:spacing w:val="-13"/>
          <w:position w:val="1"/>
          <w:sz w:val="31"/>
          <w:szCs w:val="31"/>
        </w:rPr>
        <w:t>金寨中良商品混凝土有限公司</w:t>
      </w:r>
    </w:p>
    <w:p>
      <w:pPr>
        <w:spacing w:before="209" w:line="370" w:lineRule="auto"/>
        <w:ind w:left="23" w:right="2" w:firstLine="645"/>
        <w:rPr>
          <w:rFonts w:ascii="仿宋" w:hAnsi="仿宋" w:eastAsia="仿宋" w:cs="仿宋"/>
          <w:sz w:val="31"/>
          <w:szCs w:val="31"/>
        </w:rPr>
      </w:pPr>
      <w:r>
        <w:rPr>
          <w:rFonts w:ascii="仿宋" w:hAnsi="仿宋" w:eastAsia="仿宋" w:cs="仿宋"/>
          <w:spacing w:val="6"/>
          <w:sz w:val="31"/>
          <w:szCs w:val="31"/>
        </w:rPr>
        <w:t>为了贯彻“安全第一、预防为主、综合治理”的方针，根据当地相关部门和国家有关法律法规要求，明确双方的安全生产责任，确保</w:t>
      </w:r>
      <w:r>
        <w:rPr>
          <w:rFonts w:ascii="仿宋" w:hAnsi="仿宋" w:eastAsia="仿宋" w:cs="仿宋"/>
          <w:spacing w:val="-1"/>
          <w:sz w:val="31"/>
          <w:szCs w:val="31"/>
        </w:rPr>
        <w:t>安全生产，双方在签订合同的同时，签订本协议，双方必须严格执行：</w:t>
      </w:r>
    </w:p>
    <w:p>
      <w:pPr>
        <w:spacing w:before="8" w:line="329" w:lineRule="auto"/>
        <w:ind w:left="24" w:right="100" w:firstLine="630"/>
        <w:rPr>
          <w:rFonts w:ascii="仿宋" w:hAnsi="仿宋" w:eastAsia="仿宋" w:cs="仿宋"/>
          <w:sz w:val="31"/>
          <w:szCs w:val="31"/>
        </w:rPr>
      </w:pPr>
      <w:r>
        <w:rPr>
          <w:rFonts w:ascii="仿宋" w:hAnsi="仿宋" w:eastAsia="仿宋" w:cs="仿宋"/>
          <w:spacing w:val="6"/>
          <w:sz w:val="31"/>
          <w:szCs w:val="31"/>
        </w:rPr>
        <w:t>1、甲、乙双方必须认真贯彻国家、</w:t>
      </w:r>
      <w:r>
        <w:rPr>
          <w:rFonts w:ascii="仿宋" w:hAnsi="仿宋" w:eastAsia="仿宋" w:cs="仿宋"/>
          <w:spacing w:val="6"/>
          <w:sz w:val="31"/>
          <w:szCs w:val="31"/>
          <w:u w:val="single" w:color="auto"/>
        </w:rPr>
        <w:t>安徽</w:t>
      </w:r>
      <w:r>
        <w:rPr>
          <w:rFonts w:ascii="仿宋" w:hAnsi="仿宋" w:eastAsia="仿宋" w:cs="仿宋"/>
          <w:spacing w:val="6"/>
          <w:sz w:val="31"/>
          <w:szCs w:val="31"/>
        </w:rPr>
        <w:t>省</w:t>
      </w:r>
      <w:r>
        <w:rPr>
          <w:rFonts w:ascii="仿宋" w:hAnsi="仿宋" w:eastAsia="仿宋" w:cs="仿宋"/>
          <w:spacing w:val="6"/>
          <w:sz w:val="31"/>
          <w:szCs w:val="31"/>
          <w:u w:val="single" w:color="auto"/>
        </w:rPr>
        <w:t xml:space="preserve"> 六安 </w:t>
      </w:r>
      <w:r>
        <w:rPr>
          <w:rFonts w:ascii="仿宋" w:hAnsi="仿宋" w:eastAsia="仿宋" w:cs="仿宋"/>
          <w:spacing w:val="6"/>
          <w:sz w:val="31"/>
          <w:szCs w:val="31"/>
        </w:rPr>
        <w:t>（</w:t>
      </w:r>
      <w:r>
        <w:rPr>
          <w:rFonts w:ascii="仿宋" w:hAnsi="仿宋" w:eastAsia="仿宋" w:cs="仿宋"/>
          <w:spacing w:val="-80"/>
          <w:sz w:val="31"/>
          <w:szCs w:val="31"/>
        </w:rPr>
        <w:t xml:space="preserve"> </w:t>
      </w:r>
      <w:r>
        <w:rPr>
          <w:rFonts w:ascii="仿宋" w:hAnsi="仿宋" w:eastAsia="仿宋" w:cs="仿宋"/>
          <w:spacing w:val="6"/>
          <w:sz w:val="31"/>
          <w:szCs w:val="31"/>
        </w:rPr>
        <w:t>市）和上级劳动部门保护、安全生产管理部门颁发的有关方针、政策，严格执行</w:t>
      </w:r>
      <w:r>
        <w:rPr>
          <w:rFonts w:ascii="仿宋" w:hAnsi="仿宋" w:eastAsia="仿宋" w:cs="仿宋"/>
          <w:spacing w:val="7"/>
          <w:sz w:val="31"/>
          <w:szCs w:val="31"/>
        </w:rPr>
        <w:t>有关劳动保护法规、条例、规定。</w:t>
      </w:r>
    </w:p>
    <w:p>
      <w:pPr>
        <w:spacing w:before="213" w:line="340" w:lineRule="auto"/>
        <w:ind w:left="21" w:right="100" w:firstLine="632"/>
        <w:rPr>
          <w:rFonts w:ascii="仿宋" w:hAnsi="仿宋" w:eastAsia="仿宋" w:cs="仿宋"/>
          <w:sz w:val="31"/>
          <w:szCs w:val="31"/>
        </w:rPr>
      </w:pPr>
      <w:r>
        <w:rPr>
          <w:rFonts w:ascii="仿宋" w:hAnsi="仿宋" w:eastAsia="仿宋" w:cs="仿宋"/>
          <w:spacing w:val="9"/>
          <w:sz w:val="31"/>
          <w:szCs w:val="31"/>
        </w:rPr>
        <w:t>2、甲、乙双方都应有安全管理组织体制，包括抓安全生产的领</w:t>
      </w:r>
      <w:r>
        <w:rPr>
          <w:rFonts w:ascii="仿宋" w:hAnsi="仿宋" w:eastAsia="仿宋" w:cs="仿宋"/>
          <w:spacing w:val="6"/>
          <w:sz w:val="31"/>
          <w:szCs w:val="31"/>
        </w:rPr>
        <w:t>导，必须对本单位职工进行安全生产制度及安全技术知识教育，增强法制观念，提高职工的安全生产思想意识和自我保护能力，督促各自</w:t>
      </w:r>
      <w:r>
        <w:rPr>
          <w:rFonts w:ascii="仿宋" w:hAnsi="仿宋" w:eastAsia="仿宋" w:cs="仿宋"/>
          <w:spacing w:val="8"/>
          <w:sz w:val="31"/>
          <w:szCs w:val="31"/>
        </w:rPr>
        <w:t>人员自觉遵守安全生产纪律、制度和法规。</w:t>
      </w:r>
    </w:p>
    <w:p>
      <w:pPr>
        <w:spacing w:before="213" w:line="308" w:lineRule="auto"/>
        <w:ind w:left="24" w:right="177" w:firstLine="624"/>
        <w:rPr>
          <w:rFonts w:ascii="仿宋" w:hAnsi="仿宋" w:eastAsia="仿宋" w:cs="仿宋"/>
          <w:sz w:val="31"/>
          <w:szCs w:val="31"/>
        </w:rPr>
      </w:pPr>
      <w:r>
        <w:rPr>
          <w:rFonts w:ascii="仿宋" w:hAnsi="仿宋" w:eastAsia="仿宋" w:cs="仿宋"/>
          <w:spacing w:val="9"/>
          <w:sz w:val="31"/>
          <w:szCs w:val="31"/>
        </w:rPr>
        <w:t>3、甲方有权根据相应规定（包括本单位的奖罚制度）对乙方违</w:t>
      </w:r>
      <w:r>
        <w:rPr>
          <w:rFonts w:ascii="仿宋" w:hAnsi="仿宋" w:eastAsia="仿宋" w:cs="仿宋"/>
          <w:spacing w:val="8"/>
          <w:sz w:val="31"/>
          <w:szCs w:val="31"/>
        </w:rPr>
        <w:t>章行为进行教育和处罚，每次收取违约金500—</w:t>
      </w:r>
      <w:r>
        <w:rPr>
          <w:rFonts w:ascii="仿宋" w:hAnsi="仿宋" w:eastAsia="仿宋" w:cs="仿宋"/>
          <w:spacing w:val="7"/>
          <w:sz w:val="31"/>
          <w:szCs w:val="31"/>
        </w:rPr>
        <w:t>10000</w:t>
      </w:r>
      <w:r>
        <w:rPr>
          <w:rFonts w:ascii="仿宋" w:hAnsi="仿宋" w:eastAsia="仿宋" w:cs="仿宋"/>
          <w:spacing w:val="-49"/>
          <w:sz w:val="31"/>
          <w:szCs w:val="31"/>
        </w:rPr>
        <w:t xml:space="preserve"> </w:t>
      </w:r>
      <w:r>
        <w:rPr>
          <w:rFonts w:ascii="仿宋" w:hAnsi="仿宋" w:eastAsia="仿宋" w:cs="仿宋"/>
          <w:spacing w:val="7"/>
          <w:sz w:val="31"/>
          <w:szCs w:val="31"/>
        </w:rPr>
        <w:t>元。</w:t>
      </w:r>
    </w:p>
    <w:p>
      <w:pPr>
        <w:spacing w:before="218" w:line="339" w:lineRule="auto"/>
        <w:ind w:left="17" w:firstLine="635"/>
        <w:rPr>
          <w:rFonts w:ascii="仿宋" w:hAnsi="仿宋" w:eastAsia="仿宋" w:cs="仿宋"/>
          <w:sz w:val="31"/>
          <w:szCs w:val="31"/>
        </w:rPr>
      </w:pPr>
      <w:r>
        <w:rPr>
          <w:rFonts w:ascii="仿宋" w:hAnsi="仿宋" w:eastAsia="仿宋" w:cs="仿宋"/>
          <w:spacing w:val="10"/>
          <w:sz w:val="31"/>
          <w:szCs w:val="31"/>
        </w:rPr>
        <w:t>4、乙方送货到工地现场，应通知甲方材料负责</w:t>
      </w:r>
      <w:r>
        <w:rPr>
          <w:rFonts w:ascii="仿宋" w:hAnsi="仿宋" w:eastAsia="仿宋" w:cs="仿宋"/>
          <w:spacing w:val="9"/>
          <w:sz w:val="31"/>
          <w:szCs w:val="31"/>
        </w:rPr>
        <w:t>人，并在规定的</w:t>
      </w:r>
      <w:r>
        <w:rPr>
          <w:rFonts w:ascii="仿宋" w:hAnsi="仿宋" w:eastAsia="仿宋" w:cs="仿宋"/>
          <w:sz w:val="31"/>
          <w:szCs w:val="31"/>
        </w:rPr>
        <w:t>场地卸货。进入工地必须佩带安全帽，不得在</w:t>
      </w:r>
      <w:r>
        <w:rPr>
          <w:rFonts w:ascii="仿宋" w:hAnsi="仿宋" w:eastAsia="仿宋" w:cs="仿宋"/>
          <w:spacing w:val="-1"/>
          <w:sz w:val="31"/>
          <w:szCs w:val="31"/>
        </w:rPr>
        <w:t>工地现场吸烟、用火等，</w:t>
      </w:r>
      <w:r>
        <w:rPr>
          <w:rFonts w:ascii="仿宋" w:hAnsi="仿宋" w:eastAsia="仿宋" w:cs="仿宋"/>
          <w:spacing w:val="7"/>
          <w:sz w:val="31"/>
          <w:szCs w:val="31"/>
        </w:rPr>
        <w:t>不得未经允许使用工地现场的物品，如有特</w:t>
      </w:r>
      <w:r>
        <w:rPr>
          <w:rFonts w:ascii="仿宋" w:hAnsi="仿宋" w:eastAsia="仿宋" w:cs="仿宋"/>
          <w:spacing w:val="6"/>
          <w:sz w:val="31"/>
          <w:szCs w:val="31"/>
        </w:rPr>
        <w:t>殊情况要求，必须由甲方</w:t>
      </w:r>
      <w:r>
        <w:rPr>
          <w:rFonts w:ascii="仿宋" w:hAnsi="仿宋" w:eastAsia="仿宋" w:cs="仿宋"/>
          <w:spacing w:val="8"/>
          <w:sz w:val="31"/>
          <w:szCs w:val="31"/>
        </w:rPr>
        <w:t>现场负责人同意，并办理相关手续。</w:t>
      </w:r>
    </w:p>
    <w:p>
      <w:pPr>
        <w:spacing w:line="339" w:lineRule="auto"/>
        <w:rPr>
          <w:rFonts w:ascii="仿宋" w:hAnsi="仿宋" w:eastAsia="仿宋" w:cs="仿宋"/>
          <w:sz w:val="31"/>
          <w:szCs w:val="31"/>
        </w:rPr>
        <w:sectPr>
          <w:headerReference r:id="rId18" w:type="default"/>
          <w:footerReference r:id="rId19" w:type="default"/>
          <w:pgSz w:w="11906" w:h="16839"/>
          <w:pgMar w:top="1394" w:right="967" w:bottom="1156" w:left="1320" w:header="971" w:footer="992" w:gutter="0"/>
          <w:pgBorders>
            <w:top w:val="none" w:sz="0" w:space="0"/>
            <w:left w:val="none" w:sz="0" w:space="0"/>
            <w:bottom w:val="none" w:sz="0" w:space="0"/>
            <w:right w:val="none" w:sz="0" w:space="0"/>
          </w:pgBorders>
          <w:pgNumType w:fmt="decimal"/>
          <w:cols w:space="720" w:num="1"/>
        </w:sectPr>
      </w:pPr>
    </w:p>
    <w:p>
      <w:pPr>
        <w:spacing w:line="332" w:lineRule="auto"/>
        <w:rPr>
          <w:rFonts w:ascii="Arial"/>
          <w:sz w:val="21"/>
        </w:rPr>
      </w:pPr>
    </w:p>
    <w:p>
      <w:pPr>
        <w:spacing w:before="101" w:line="329" w:lineRule="auto"/>
        <w:ind w:left="11" w:right="126" w:firstLine="639"/>
        <w:rPr>
          <w:rFonts w:ascii="仿宋" w:hAnsi="仿宋" w:eastAsia="仿宋" w:cs="仿宋"/>
          <w:sz w:val="31"/>
          <w:szCs w:val="31"/>
        </w:rPr>
      </w:pPr>
      <w:r>
        <w:rPr>
          <w:rFonts w:ascii="仿宋" w:hAnsi="仿宋" w:eastAsia="仿宋" w:cs="仿宋"/>
          <w:spacing w:val="9"/>
          <w:sz w:val="31"/>
          <w:szCs w:val="31"/>
        </w:rPr>
        <w:t>5、由乙方提供的设施、设备等，双方必须按规定验收，并做好</w:t>
      </w:r>
      <w:r>
        <w:rPr>
          <w:rFonts w:ascii="仿宋" w:hAnsi="仿宋" w:eastAsia="仿宋" w:cs="仿宋"/>
          <w:spacing w:val="7"/>
          <w:sz w:val="31"/>
          <w:szCs w:val="31"/>
        </w:rPr>
        <w:t>验收及交底使用的书面手续，严禁在未经验收或验收不合</w:t>
      </w:r>
      <w:r>
        <w:rPr>
          <w:rFonts w:ascii="仿宋" w:hAnsi="仿宋" w:eastAsia="仿宋" w:cs="仿宋"/>
          <w:spacing w:val="6"/>
          <w:sz w:val="31"/>
          <w:szCs w:val="31"/>
        </w:rPr>
        <w:t>格的情况下</w:t>
      </w:r>
      <w:r>
        <w:rPr>
          <w:rFonts w:ascii="仿宋" w:hAnsi="仿宋" w:eastAsia="仿宋" w:cs="仿宋"/>
          <w:spacing w:val="9"/>
          <w:sz w:val="31"/>
          <w:szCs w:val="31"/>
        </w:rPr>
        <w:t>使用，否则因此发生的后果概有擅自使用方负责。</w:t>
      </w:r>
    </w:p>
    <w:p>
      <w:pPr>
        <w:spacing w:before="213" w:line="308" w:lineRule="auto"/>
        <w:ind w:left="26" w:firstLine="627"/>
        <w:rPr>
          <w:rFonts w:ascii="仿宋" w:hAnsi="仿宋" w:eastAsia="仿宋" w:cs="仿宋"/>
          <w:sz w:val="31"/>
          <w:szCs w:val="31"/>
        </w:rPr>
      </w:pPr>
      <w:r>
        <w:rPr>
          <w:rFonts w:ascii="仿宋" w:hAnsi="仿宋" w:eastAsia="仿宋" w:cs="仿宋"/>
          <w:spacing w:val="5"/>
          <w:sz w:val="31"/>
          <w:szCs w:val="31"/>
        </w:rPr>
        <w:t>6、乙方自备的设施、设备等，在使用过程中，由于设施、设备、</w:t>
      </w:r>
      <w:r>
        <w:rPr>
          <w:rFonts w:ascii="仿宋" w:hAnsi="仿宋" w:eastAsia="仿宋" w:cs="仿宋"/>
          <w:spacing w:val="8"/>
          <w:sz w:val="31"/>
          <w:szCs w:val="31"/>
        </w:rPr>
        <w:t>工具因素或使用不当等而造成的伤亡事故，均由乙方负责。</w:t>
      </w:r>
    </w:p>
    <w:p>
      <w:pPr>
        <w:spacing w:before="213" w:line="308" w:lineRule="auto"/>
        <w:ind w:left="24" w:right="200" w:firstLine="627"/>
        <w:rPr>
          <w:rFonts w:ascii="仿宋" w:hAnsi="仿宋" w:eastAsia="仿宋" w:cs="仿宋"/>
          <w:sz w:val="31"/>
          <w:szCs w:val="31"/>
        </w:rPr>
      </w:pPr>
      <w:r>
        <w:rPr>
          <w:rFonts w:ascii="仿宋" w:hAnsi="仿宋" w:eastAsia="仿宋" w:cs="仿宋"/>
          <w:spacing w:val="9"/>
          <w:sz w:val="31"/>
          <w:szCs w:val="31"/>
        </w:rPr>
        <w:t>7、乙方进入工地人员，由于私自乱摸、乱动设施、设备等而造</w:t>
      </w:r>
      <w:r>
        <w:rPr>
          <w:rFonts w:ascii="仿宋" w:hAnsi="仿宋" w:eastAsia="仿宋" w:cs="仿宋"/>
          <w:spacing w:val="8"/>
          <w:sz w:val="31"/>
          <w:szCs w:val="31"/>
        </w:rPr>
        <w:t>成的自我伤害或者第三方伤害，均由乙方负责。</w:t>
      </w:r>
    </w:p>
    <w:p>
      <w:pPr>
        <w:spacing w:before="211" w:line="346" w:lineRule="auto"/>
        <w:ind w:left="24" w:right="105" w:firstLine="625"/>
        <w:rPr>
          <w:rFonts w:ascii="仿宋" w:hAnsi="仿宋" w:eastAsia="仿宋" w:cs="仿宋"/>
          <w:sz w:val="31"/>
          <w:szCs w:val="31"/>
        </w:rPr>
      </w:pPr>
      <w:r>
        <w:rPr>
          <w:rFonts w:ascii="仿宋" w:hAnsi="仿宋" w:eastAsia="仿宋" w:cs="仿宋"/>
          <w:spacing w:val="9"/>
          <w:sz w:val="31"/>
          <w:szCs w:val="31"/>
        </w:rPr>
        <w:t>8、乙方进入工地人员，必须加强自我保护，遵守现场管理规章</w:t>
      </w:r>
      <w:r>
        <w:rPr>
          <w:rFonts w:ascii="仿宋" w:hAnsi="仿宋" w:eastAsia="仿宋" w:cs="仿宋"/>
          <w:spacing w:val="7"/>
          <w:sz w:val="31"/>
          <w:szCs w:val="31"/>
        </w:rPr>
        <w:t>制度，如因供方违反现场管理规章制度或自身原因造成人身伤害的，</w:t>
      </w:r>
      <w:r>
        <w:rPr>
          <w:rFonts w:ascii="仿宋" w:hAnsi="仿宋" w:eastAsia="仿宋" w:cs="仿宋"/>
          <w:spacing w:val="6"/>
          <w:sz w:val="31"/>
          <w:szCs w:val="31"/>
        </w:rPr>
        <w:t>由乙方自己承担所有责任及费用；对甲方造成后果及不良影响的，需</w:t>
      </w:r>
      <w:r>
        <w:rPr>
          <w:rFonts w:ascii="仿宋" w:hAnsi="仿宋" w:eastAsia="仿宋" w:cs="仿宋"/>
          <w:spacing w:val="4"/>
          <w:sz w:val="31"/>
          <w:szCs w:val="31"/>
        </w:rPr>
        <w:t>方有权对供方收取违约金1</w:t>
      </w:r>
      <w:r>
        <w:rPr>
          <w:rFonts w:ascii="仿宋" w:hAnsi="仿宋" w:eastAsia="仿宋" w:cs="仿宋"/>
          <w:spacing w:val="-43"/>
          <w:sz w:val="31"/>
          <w:szCs w:val="31"/>
        </w:rPr>
        <w:t xml:space="preserve"> </w:t>
      </w:r>
      <w:r>
        <w:rPr>
          <w:rFonts w:ascii="仿宋" w:hAnsi="仿宋" w:eastAsia="仿宋" w:cs="仿宋"/>
          <w:spacing w:val="4"/>
          <w:sz w:val="31"/>
          <w:szCs w:val="31"/>
        </w:rPr>
        <w:t>万—20</w:t>
      </w:r>
      <w:r>
        <w:rPr>
          <w:rFonts w:ascii="仿宋" w:hAnsi="仿宋" w:eastAsia="仿宋" w:cs="仿宋"/>
          <w:spacing w:val="-39"/>
          <w:sz w:val="31"/>
          <w:szCs w:val="31"/>
        </w:rPr>
        <w:t xml:space="preserve"> </w:t>
      </w:r>
      <w:r>
        <w:rPr>
          <w:rFonts w:ascii="仿宋" w:hAnsi="仿宋" w:eastAsia="仿宋" w:cs="仿宋"/>
          <w:spacing w:val="4"/>
          <w:sz w:val="31"/>
          <w:szCs w:val="31"/>
        </w:rPr>
        <w:t>万元，事故造成的经济损失</w:t>
      </w:r>
      <w:r>
        <w:rPr>
          <w:rFonts w:ascii="仿宋" w:hAnsi="仿宋" w:eastAsia="仿宋" w:cs="仿宋"/>
          <w:spacing w:val="3"/>
          <w:sz w:val="31"/>
          <w:szCs w:val="31"/>
        </w:rPr>
        <w:t>及因乙</w:t>
      </w:r>
      <w:r>
        <w:rPr>
          <w:rFonts w:ascii="仿宋" w:hAnsi="仿宋" w:eastAsia="仿宋" w:cs="仿宋"/>
          <w:spacing w:val="8"/>
          <w:sz w:val="31"/>
          <w:szCs w:val="31"/>
        </w:rPr>
        <w:t>方责任给甲方造成的连带经济损失全部由乙方承担。</w:t>
      </w:r>
    </w:p>
    <w:p>
      <w:pPr>
        <w:spacing w:before="215" w:line="329" w:lineRule="auto"/>
        <w:ind w:left="17" w:right="123" w:firstLine="635"/>
        <w:rPr>
          <w:rFonts w:ascii="仿宋" w:hAnsi="仿宋" w:eastAsia="仿宋" w:cs="仿宋"/>
          <w:sz w:val="31"/>
          <w:szCs w:val="31"/>
        </w:rPr>
      </w:pPr>
      <w:r>
        <w:rPr>
          <w:rFonts w:ascii="仿宋" w:hAnsi="仿宋" w:eastAsia="仿宋" w:cs="仿宋"/>
          <w:spacing w:val="9"/>
          <w:sz w:val="31"/>
          <w:szCs w:val="31"/>
        </w:rPr>
        <w:t>9、乙方要按照“安全自查、隐患自改、责任自负”的原则加强</w:t>
      </w:r>
      <w:r>
        <w:rPr>
          <w:rFonts w:ascii="仿宋" w:hAnsi="仿宋" w:eastAsia="仿宋" w:cs="仿宋"/>
          <w:spacing w:val="7"/>
          <w:sz w:val="31"/>
          <w:szCs w:val="31"/>
        </w:rPr>
        <w:t>对本单位送货范围内尤其进入工地的安全检查，</w:t>
      </w:r>
      <w:r>
        <w:rPr>
          <w:rFonts w:ascii="仿宋" w:hAnsi="仿宋" w:eastAsia="仿宋" w:cs="仿宋"/>
          <w:spacing w:val="6"/>
          <w:sz w:val="31"/>
          <w:szCs w:val="31"/>
        </w:rPr>
        <w:t>及时制止和处理各类</w:t>
      </w:r>
      <w:r>
        <w:rPr>
          <w:rFonts w:ascii="仿宋" w:hAnsi="仿宋" w:eastAsia="仿宋" w:cs="仿宋"/>
          <w:spacing w:val="8"/>
          <w:sz w:val="31"/>
          <w:szCs w:val="31"/>
        </w:rPr>
        <w:t>违章违法行为，对查出的隐患要立即组织整改。</w:t>
      </w:r>
    </w:p>
    <w:p>
      <w:pPr>
        <w:spacing w:before="216" w:line="308" w:lineRule="auto"/>
        <w:ind w:left="20" w:right="126" w:firstLine="635"/>
        <w:rPr>
          <w:rFonts w:ascii="仿宋" w:hAnsi="仿宋" w:eastAsia="仿宋" w:cs="仿宋"/>
          <w:sz w:val="31"/>
          <w:szCs w:val="31"/>
        </w:rPr>
      </w:pPr>
      <w:r>
        <w:rPr>
          <w:rFonts w:ascii="仿宋" w:hAnsi="仿宋" w:eastAsia="仿宋" w:cs="仿宋"/>
          <w:spacing w:val="6"/>
          <w:sz w:val="31"/>
          <w:szCs w:val="31"/>
        </w:rPr>
        <w:t>10、本协议中未涉及的有关条款，甲、乙双方可根据需要协商补</w:t>
      </w:r>
      <w:r>
        <w:rPr>
          <w:rFonts w:ascii="仿宋" w:hAnsi="仿宋" w:eastAsia="仿宋" w:cs="仿宋"/>
          <w:spacing w:val="3"/>
          <w:sz w:val="31"/>
          <w:szCs w:val="31"/>
        </w:rPr>
        <w:t>充修改</w:t>
      </w:r>
    </w:p>
    <w:p>
      <w:pPr>
        <w:spacing w:before="214" w:line="307" w:lineRule="auto"/>
        <w:ind w:left="37" w:right="85" w:firstLine="618"/>
        <w:rPr>
          <w:rFonts w:ascii="仿宋" w:hAnsi="仿宋" w:eastAsia="仿宋" w:cs="仿宋"/>
          <w:sz w:val="31"/>
          <w:szCs w:val="31"/>
        </w:rPr>
      </w:pPr>
      <w:r>
        <w:rPr>
          <w:rFonts w:ascii="仿宋" w:hAnsi="仿宋" w:eastAsia="仿宋" w:cs="仿宋"/>
          <w:spacing w:val="6"/>
          <w:sz w:val="31"/>
          <w:szCs w:val="31"/>
        </w:rPr>
        <w:t>11、本协议作为甲、乙双方材料合同的附件，在材料合同签约后</w:t>
      </w:r>
      <w:r>
        <w:rPr>
          <w:rFonts w:ascii="仿宋" w:hAnsi="仿宋" w:eastAsia="仿宋" w:cs="仿宋"/>
          <w:spacing w:val="7"/>
          <w:sz w:val="31"/>
          <w:szCs w:val="31"/>
        </w:rPr>
        <w:t>生效，与材料合同具有同等法律效力。材料合同期满，本协议终止。</w:t>
      </w:r>
    </w:p>
    <w:p>
      <w:pPr>
        <w:spacing w:line="307" w:lineRule="auto"/>
        <w:rPr>
          <w:rFonts w:ascii="仿宋" w:hAnsi="仿宋" w:eastAsia="仿宋" w:cs="仿宋"/>
          <w:sz w:val="31"/>
          <w:szCs w:val="31"/>
        </w:rPr>
        <w:sectPr>
          <w:headerReference r:id="rId20" w:type="default"/>
          <w:footerReference r:id="rId21" w:type="default"/>
          <w:pgSz w:w="11906" w:h="16839"/>
          <w:pgMar w:top="1394" w:right="941" w:bottom="1157" w:left="1320" w:header="971" w:footer="992" w:gutter="0"/>
          <w:pgBorders>
            <w:top w:val="none" w:sz="0" w:space="0"/>
            <w:left w:val="none" w:sz="0" w:space="0"/>
            <w:bottom w:val="none" w:sz="0" w:space="0"/>
            <w:right w:val="none" w:sz="0" w:space="0"/>
          </w:pgBorders>
          <w:pgNumType w:fmt="decimal"/>
          <w:cols w:space="720" w:num="1"/>
        </w:sectPr>
      </w:pPr>
    </w:p>
    <w:p>
      <w:pPr>
        <w:spacing w:line="330" w:lineRule="auto"/>
        <w:rPr>
          <w:rFonts w:ascii="Arial"/>
          <w:sz w:val="21"/>
        </w:rPr>
      </w:pPr>
    </w:p>
    <w:p>
      <w:pPr>
        <w:spacing w:before="101" w:line="411" w:lineRule="exact"/>
        <w:ind w:left="631"/>
        <w:rPr>
          <w:rFonts w:ascii="仿宋" w:hAnsi="仿宋" w:eastAsia="仿宋" w:cs="仿宋"/>
          <w:sz w:val="31"/>
          <w:szCs w:val="31"/>
        </w:rPr>
      </w:pPr>
      <w:r>
        <w:rPr>
          <w:rFonts w:ascii="仿宋" w:hAnsi="仿宋" w:eastAsia="仿宋" w:cs="仿宋"/>
          <w:spacing w:val="12"/>
          <w:position w:val="1"/>
          <w:sz w:val="31"/>
          <w:szCs w:val="31"/>
        </w:rPr>
        <w:t>（本页无正文）</w:t>
      </w:r>
    </w:p>
    <w:p>
      <w:pPr>
        <w:spacing w:line="266" w:lineRule="auto"/>
        <w:rPr>
          <w:rFonts w:ascii="Arial"/>
          <w:sz w:val="21"/>
        </w:rPr>
      </w:pPr>
    </w:p>
    <w:p>
      <w:pPr>
        <w:spacing w:before="101" w:line="411" w:lineRule="exact"/>
        <w:ind w:left="386"/>
        <w:rPr>
          <w:rFonts w:ascii="仿宋" w:hAnsi="仿宋" w:eastAsia="仿宋" w:cs="仿宋"/>
          <w:sz w:val="31"/>
          <w:szCs w:val="31"/>
        </w:rPr>
      </w:pPr>
      <w:r>
        <w:rPr>
          <w:rFonts w:ascii="仿宋" w:hAnsi="仿宋" w:eastAsia="仿宋" w:cs="仿宋"/>
          <w:spacing w:val="27"/>
          <w:position w:val="1"/>
          <w:sz w:val="31"/>
          <w:szCs w:val="31"/>
        </w:rPr>
        <w:t>甲</w:t>
      </w:r>
      <w:r>
        <w:rPr>
          <w:rFonts w:ascii="仿宋" w:hAnsi="仿宋" w:eastAsia="仿宋" w:cs="仿宋"/>
          <w:spacing w:val="12"/>
          <w:position w:val="1"/>
          <w:sz w:val="31"/>
          <w:szCs w:val="31"/>
        </w:rPr>
        <w:t xml:space="preserve">    </w:t>
      </w:r>
      <w:r>
        <w:rPr>
          <w:rFonts w:ascii="仿宋" w:hAnsi="仿宋" w:eastAsia="仿宋" w:cs="仿宋"/>
          <w:spacing w:val="27"/>
          <w:position w:val="1"/>
          <w:sz w:val="31"/>
          <w:szCs w:val="31"/>
        </w:rPr>
        <w:t>方</w:t>
      </w:r>
      <w:r>
        <w:rPr>
          <w:rFonts w:ascii="仿宋" w:hAnsi="仿宋" w:eastAsia="仿宋" w:cs="仿宋"/>
          <w:spacing w:val="-62"/>
          <w:position w:val="1"/>
          <w:sz w:val="31"/>
          <w:szCs w:val="31"/>
        </w:rPr>
        <w:t>：（</w:t>
      </w:r>
      <w:r>
        <w:rPr>
          <w:rFonts w:ascii="仿宋" w:hAnsi="仿宋" w:eastAsia="仿宋" w:cs="仿宋"/>
          <w:spacing w:val="27"/>
          <w:position w:val="1"/>
          <w:sz w:val="31"/>
          <w:szCs w:val="31"/>
        </w:rPr>
        <w:t>公章）</w:t>
      </w:r>
      <w:r>
        <w:rPr>
          <w:rFonts w:ascii="仿宋" w:hAnsi="仿宋" w:eastAsia="仿宋" w:cs="仿宋"/>
          <w:spacing w:val="7"/>
          <w:position w:val="1"/>
          <w:sz w:val="31"/>
          <w:szCs w:val="31"/>
        </w:rPr>
        <w:t xml:space="preserve">              </w:t>
      </w:r>
      <w:r>
        <w:rPr>
          <w:rFonts w:ascii="仿宋" w:hAnsi="仿宋" w:eastAsia="仿宋" w:cs="仿宋"/>
          <w:spacing w:val="27"/>
          <w:position w:val="1"/>
          <w:sz w:val="31"/>
          <w:szCs w:val="31"/>
        </w:rPr>
        <w:t>乙</w:t>
      </w:r>
      <w:r>
        <w:rPr>
          <w:rFonts w:ascii="仿宋" w:hAnsi="仿宋" w:eastAsia="仿宋" w:cs="仿宋"/>
          <w:spacing w:val="12"/>
          <w:position w:val="1"/>
          <w:sz w:val="31"/>
          <w:szCs w:val="31"/>
        </w:rPr>
        <w:t xml:space="preserve">    </w:t>
      </w:r>
      <w:r>
        <w:rPr>
          <w:rFonts w:ascii="仿宋" w:hAnsi="仿宋" w:eastAsia="仿宋" w:cs="仿宋"/>
          <w:spacing w:val="27"/>
          <w:position w:val="1"/>
          <w:sz w:val="31"/>
          <w:szCs w:val="31"/>
        </w:rPr>
        <w:t>方</w:t>
      </w:r>
      <w:r>
        <w:rPr>
          <w:rFonts w:ascii="仿宋" w:hAnsi="仿宋" w:eastAsia="仿宋" w:cs="仿宋"/>
          <w:spacing w:val="-62"/>
          <w:position w:val="1"/>
          <w:sz w:val="31"/>
          <w:szCs w:val="31"/>
        </w:rPr>
        <w:t>：（</w:t>
      </w:r>
      <w:r>
        <w:rPr>
          <w:rFonts w:ascii="仿宋" w:hAnsi="仿宋" w:eastAsia="仿宋" w:cs="仿宋"/>
          <w:spacing w:val="27"/>
          <w:position w:val="1"/>
          <w:sz w:val="31"/>
          <w:szCs w:val="31"/>
        </w:rPr>
        <w:t>公章）</w:t>
      </w:r>
    </w:p>
    <w:p>
      <w:pPr>
        <w:spacing w:line="421" w:lineRule="auto"/>
        <w:rPr>
          <w:rFonts w:ascii="Arial"/>
          <w:sz w:val="21"/>
        </w:rPr>
      </w:pPr>
    </w:p>
    <w:p>
      <w:pPr>
        <w:spacing w:before="101" w:line="411" w:lineRule="exact"/>
        <w:ind w:left="386"/>
        <w:rPr>
          <w:rFonts w:ascii="仿宋" w:hAnsi="仿宋" w:eastAsia="仿宋" w:cs="仿宋"/>
          <w:sz w:val="31"/>
          <w:szCs w:val="31"/>
        </w:rPr>
      </w:pPr>
      <w:r>
        <w:rPr>
          <w:rFonts w:ascii="仿宋" w:hAnsi="仿宋" w:eastAsia="仿宋" w:cs="仿宋"/>
          <w:position w:val="1"/>
          <w:sz w:val="31"/>
          <w:szCs w:val="31"/>
        </w:rPr>
        <w:t xml:space="preserve">甲方代表：                </w:t>
      </w:r>
      <w:r>
        <w:rPr>
          <w:rFonts w:ascii="仿宋" w:hAnsi="仿宋" w:eastAsia="仿宋" w:cs="仿宋"/>
          <w:spacing w:val="-1"/>
          <w:position w:val="1"/>
          <w:sz w:val="31"/>
          <w:szCs w:val="31"/>
        </w:rPr>
        <w:t xml:space="preserve">       乙方代表：</w:t>
      </w:r>
    </w:p>
    <w:p>
      <w:pPr>
        <w:spacing w:line="421" w:lineRule="auto"/>
        <w:rPr>
          <w:rFonts w:ascii="Arial"/>
          <w:sz w:val="21"/>
        </w:rPr>
      </w:pPr>
    </w:p>
    <w:p>
      <w:pPr>
        <w:spacing w:before="101" w:line="411" w:lineRule="exact"/>
        <w:ind w:firstLine="260" w:firstLineChars="100"/>
        <w:jc w:val="both"/>
        <w:rPr>
          <w:rFonts w:ascii="仿宋" w:hAnsi="仿宋" w:eastAsia="仿宋" w:cs="仿宋"/>
          <w:sz w:val="31"/>
          <w:szCs w:val="31"/>
        </w:rPr>
      </w:pPr>
      <w:r>
        <w:rPr>
          <w:rFonts w:ascii="仿宋" w:hAnsi="仿宋" w:eastAsia="仿宋" w:cs="仿宋"/>
          <w:spacing w:val="-25"/>
          <w:position w:val="1"/>
          <w:sz w:val="31"/>
          <w:szCs w:val="31"/>
        </w:rPr>
        <w:t>日</w:t>
      </w:r>
      <w:r>
        <w:rPr>
          <w:rFonts w:ascii="仿宋" w:hAnsi="仿宋" w:eastAsia="仿宋" w:cs="仿宋"/>
          <w:spacing w:val="41"/>
          <w:position w:val="1"/>
          <w:sz w:val="31"/>
          <w:szCs w:val="31"/>
        </w:rPr>
        <w:t xml:space="preserve"> </w:t>
      </w:r>
      <w:r>
        <w:rPr>
          <w:rFonts w:hint="eastAsia" w:ascii="仿宋" w:hAnsi="仿宋" w:eastAsia="仿宋" w:cs="仿宋"/>
          <w:spacing w:val="41"/>
          <w:position w:val="1"/>
          <w:sz w:val="31"/>
          <w:szCs w:val="31"/>
          <w:lang w:val="en-US" w:eastAsia="zh-CN"/>
        </w:rPr>
        <w:t xml:space="preserve">  </w:t>
      </w:r>
      <w:r>
        <w:rPr>
          <w:rFonts w:ascii="仿宋" w:hAnsi="仿宋" w:eastAsia="仿宋" w:cs="仿宋"/>
          <w:spacing w:val="-25"/>
          <w:position w:val="1"/>
          <w:sz w:val="31"/>
          <w:szCs w:val="31"/>
        </w:rPr>
        <w:t>期：</w:t>
      </w:r>
      <w:r>
        <w:rPr>
          <w:rFonts w:ascii="仿宋" w:hAnsi="仿宋" w:eastAsia="仿宋" w:cs="仿宋"/>
          <w:spacing w:val="9"/>
          <w:position w:val="1"/>
          <w:sz w:val="31"/>
          <w:szCs w:val="31"/>
        </w:rPr>
        <w:t xml:space="preserve">   </w:t>
      </w:r>
      <w:r>
        <w:rPr>
          <w:rFonts w:ascii="仿宋" w:hAnsi="仿宋" w:eastAsia="仿宋" w:cs="仿宋"/>
          <w:spacing w:val="-25"/>
          <w:position w:val="1"/>
          <w:sz w:val="31"/>
          <w:szCs w:val="31"/>
        </w:rPr>
        <w:t>年</w:t>
      </w:r>
      <w:r>
        <w:rPr>
          <w:rFonts w:ascii="仿宋" w:hAnsi="仿宋" w:eastAsia="仿宋" w:cs="仿宋"/>
          <w:spacing w:val="15"/>
          <w:position w:val="1"/>
          <w:sz w:val="31"/>
          <w:szCs w:val="31"/>
        </w:rPr>
        <w:t xml:space="preserve">   </w:t>
      </w:r>
      <w:r>
        <w:rPr>
          <w:rFonts w:ascii="仿宋" w:hAnsi="仿宋" w:eastAsia="仿宋" w:cs="仿宋"/>
          <w:spacing w:val="-25"/>
          <w:position w:val="1"/>
          <w:sz w:val="31"/>
          <w:szCs w:val="31"/>
        </w:rPr>
        <w:t>月    日</w:t>
      </w:r>
      <w:r>
        <w:rPr>
          <w:rFonts w:ascii="仿宋" w:hAnsi="仿宋" w:eastAsia="仿宋" w:cs="仿宋"/>
          <w:position w:val="1"/>
          <w:sz w:val="31"/>
          <w:szCs w:val="31"/>
        </w:rPr>
        <w:t xml:space="preserve">        </w:t>
      </w:r>
      <w:r>
        <w:rPr>
          <w:rFonts w:hint="eastAsia" w:ascii="仿宋" w:hAnsi="仿宋" w:eastAsia="仿宋" w:cs="仿宋"/>
          <w:position w:val="1"/>
          <w:sz w:val="31"/>
          <w:szCs w:val="31"/>
          <w:lang w:val="en-US" w:eastAsia="zh-CN"/>
        </w:rPr>
        <w:t xml:space="preserve"> </w:t>
      </w:r>
      <w:r>
        <w:rPr>
          <w:rFonts w:ascii="仿宋" w:hAnsi="仿宋" w:eastAsia="仿宋" w:cs="仿宋"/>
          <w:spacing w:val="-25"/>
          <w:position w:val="1"/>
          <w:sz w:val="31"/>
          <w:szCs w:val="31"/>
        </w:rPr>
        <w:t>日</w:t>
      </w:r>
      <w:r>
        <w:rPr>
          <w:rFonts w:hint="eastAsia" w:ascii="仿宋" w:hAnsi="仿宋" w:eastAsia="仿宋" w:cs="仿宋"/>
          <w:spacing w:val="-25"/>
          <w:position w:val="1"/>
          <w:sz w:val="31"/>
          <w:szCs w:val="31"/>
          <w:lang w:val="en-US" w:eastAsia="zh-CN"/>
        </w:rPr>
        <w:t xml:space="preserve">    </w:t>
      </w:r>
      <w:r>
        <w:rPr>
          <w:rFonts w:ascii="仿宋" w:hAnsi="仿宋" w:eastAsia="仿宋" w:cs="仿宋"/>
          <w:spacing w:val="-25"/>
          <w:position w:val="1"/>
          <w:sz w:val="31"/>
          <w:szCs w:val="31"/>
        </w:rPr>
        <w:t>期：</w:t>
      </w:r>
      <w:r>
        <w:rPr>
          <w:rFonts w:ascii="仿宋" w:hAnsi="仿宋" w:eastAsia="仿宋" w:cs="仿宋"/>
          <w:spacing w:val="10"/>
          <w:position w:val="1"/>
          <w:sz w:val="31"/>
          <w:szCs w:val="31"/>
        </w:rPr>
        <w:t xml:space="preserve">   </w:t>
      </w:r>
      <w:r>
        <w:rPr>
          <w:rFonts w:ascii="仿宋" w:hAnsi="仿宋" w:eastAsia="仿宋" w:cs="仿宋"/>
          <w:spacing w:val="-25"/>
          <w:position w:val="1"/>
          <w:sz w:val="31"/>
          <w:szCs w:val="31"/>
        </w:rPr>
        <w:t>年</w:t>
      </w:r>
      <w:r>
        <w:rPr>
          <w:rFonts w:ascii="仿宋" w:hAnsi="仿宋" w:eastAsia="仿宋" w:cs="仿宋"/>
          <w:spacing w:val="15"/>
          <w:position w:val="1"/>
          <w:sz w:val="31"/>
          <w:szCs w:val="31"/>
        </w:rPr>
        <w:t xml:space="preserve">   </w:t>
      </w:r>
      <w:r>
        <w:rPr>
          <w:rFonts w:ascii="仿宋" w:hAnsi="仿宋" w:eastAsia="仿宋" w:cs="仿宋"/>
          <w:spacing w:val="-25"/>
          <w:position w:val="1"/>
          <w:sz w:val="31"/>
          <w:szCs w:val="31"/>
        </w:rPr>
        <w:t>月    日</w:t>
      </w:r>
    </w:p>
    <w:p>
      <w:pPr>
        <w:spacing w:line="411" w:lineRule="exact"/>
        <w:rPr>
          <w:rFonts w:ascii="仿宋" w:hAnsi="仿宋" w:eastAsia="仿宋" w:cs="仿宋"/>
          <w:sz w:val="31"/>
          <w:szCs w:val="31"/>
        </w:rPr>
        <w:sectPr>
          <w:headerReference r:id="rId22" w:type="default"/>
          <w:footerReference r:id="rId23" w:type="default"/>
          <w:pgSz w:w="11906" w:h="16839"/>
          <w:pgMar w:top="1394" w:right="1146" w:bottom="1156" w:left="1320" w:header="971" w:footer="992" w:gutter="0"/>
          <w:pgBorders>
            <w:top w:val="none" w:sz="0" w:space="0"/>
            <w:left w:val="none" w:sz="0" w:space="0"/>
            <w:bottom w:val="none" w:sz="0" w:space="0"/>
            <w:right w:val="none" w:sz="0" w:space="0"/>
          </w:pgBorders>
          <w:pgNumType w:fmt="decimal"/>
          <w:cols w:space="720" w:num="1"/>
        </w:sectPr>
      </w:pPr>
    </w:p>
    <w:p>
      <w:pPr>
        <w:spacing w:line="330" w:lineRule="auto"/>
        <w:rPr>
          <w:rFonts w:ascii="Arial"/>
          <w:sz w:val="21"/>
        </w:rPr>
      </w:pPr>
    </w:p>
    <w:p>
      <w:pPr>
        <w:spacing w:before="101" w:line="411" w:lineRule="exact"/>
        <w:ind w:left="42"/>
        <w:rPr>
          <w:rFonts w:ascii="仿宋" w:hAnsi="仿宋" w:eastAsia="仿宋" w:cs="仿宋"/>
          <w:sz w:val="31"/>
          <w:szCs w:val="31"/>
        </w:rPr>
      </w:pPr>
      <w:r>
        <w:rPr>
          <w:rFonts w:ascii="仿宋" w:hAnsi="仿宋" w:eastAsia="仿宋" w:cs="仿宋"/>
          <w:b/>
          <w:bCs/>
          <w:spacing w:val="3"/>
          <w:position w:val="1"/>
          <w:sz w:val="31"/>
          <w:szCs w:val="31"/>
        </w:rPr>
        <w:t>附件三：质量承诺书</w:t>
      </w:r>
    </w:p>
    <w:p>
      <w:pPr>
        <w:pStyle w:val="2"/>
        <w:spacing w:before="293" w:line="223" w:lineRule="auto"/>
        <w:ind w:left="3663"/>
        <w:rPr>
          <w:sz w:val="43"/>
          <w:szCs w:val="43"/>
        </w:rPr>
      </w:pPr>
      <w:r>
        <w:rPr>
          <w:b/>
          <w:bCs/>
          <w:spacing w:val="4"/>
          <w:sz w:val="43"/>
          <w:szCs w:val="43"/>
        </w:rPr>
        <w:t>质量承诺书</w:t>
      </w:r>
    </w:p>
    <w:p>
      <w:pPr>
        <w:spacing w:line="256" w:lineRule="auto"/>
        <w:rPr>
          <w:rFonts w:ascii="Arial"/>
          <w:sz w:val="21"/>
        </w:rPr>
      </w:pPr>
    </w:p>
    <w:p>
      <w:pPr>
        <w:spacing w:line="256" w:lineRule="auto"/>
        <w:rPr>
          <w:rFonts w:ascii="Arial"/>
          <w:sz w:val="21"/>
        </w:rPr>
      </w:pPr>
    </w:p>
    <w:p>
      <w:pPr>
        <w:spacing w:before="101" w:line="411" w:lineRule="exact"/>
        <w:ind w:left="21"/>
        <w:rPr>
          <w:rFonts w:ascii="仿宋" w:hAnsi="仿宋" w:eastAsia="仿宋" w:cs="仿宋"/>
          <w:sz w:val="31"/>
          <w:szCs w:val="31"/>
        </w:rPr>
      </w:pPr>
      <w:r>
        <w:rPr>
          <w:rFonts w:ascii="仿宋" w:hAnsi="仿宋" w:eastAsia="仿宋" w:cs="仿宋"/>
          <w:spacing w:val="8"/>
          <w:position w:val="1"/>
          <w:sz w:val="31"/>
          <w:szCs w:val="31"/>
        </w:rPr>
        <w:t>致：溧阳水务市政工程有限公司</w:t>
      </w:r>
    </w:p>
    <w:p>
      <w:pPr>
        <w:spacing w:line="389" w:lineRule="auto"/>
        <w:rPr>
          <w:rFonts w:ascii="Arial"/>
          <w:sz w:val="21"/>
        </w:rPr>
      </w:pPr>
    </w:p>
    <w:p>
      <w:pPr>
        <w:spacing w:before="101" w:line="243" w:lineRule="auto"/>
        <w:ind w:left="668"/>
        <w:rPr>
          <w:rFonts w:ascii="仿宋" w:hAnsi="仿宋" w:eastAsia="仿宋" w:cs="仿宋"/>
          <w:sz w:val="31"/>
          <w:szCs w:val="31"/>
        </w:rPr>
      </w:pPr>
      <w:r>
        <w:rPr>
          <w:rFonts w:ascii="仿宋" w:hAnsi="仿宋" w:eastAsia="仿宋" w:cs="仿宋"/>
          <w:spacing w:val="6"/>
          <w:sz w:val="31"/>
          <w:szCs w:val="31"/>
        </w:rPr>
        <w:t>我公司作为贵公司</w:t>
      </w:r>
      <w:r>
        <w:rPr>
          <w:rFonts w:ascii="仿宋" w:hAnsi="仿宋" w:eastAsia="仿宋" w:cs="仿宋"/>
          <w:spacing w:val="-149"/>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4"/>
          <w:sz w:val="31"/>
          <w:szCs w:val="31"/>
          <w:u w:val="single" w:color="auto"/>
        </w:rPr>
        <w:t xml:space="preserve">  </w:t>
      </w:r>
      <w:r>
        <w:rPr>
          <w:rFonts w:ascii="仿宋" w:hAnsi="仿宋" w:eastAsia="仿宋" w:cs="仿宋"/>
          <w:spacing w:val="-139"/>
          <w:sz w:val="31"/>
          <w:szCs w:val="31"/>
        </w:rPr>
        <w:t xml:space="preserve"> </w:t>
      </w:r>
      <w:r>
        <w:rPr>
          <w:rFonts w:ascii="仿宋" w:hAnsi="仿宋" w:eastAsia="仿宋" w:cs="仿宋"/>
          <w:spacing w:val="6"/>
          <w:sz w:val="31"/>
          <w:szCs w:val="31"/>
        </w:rPr>
        <w:t>做出如下承诺：</w:t>
      </w:r>
    </w:p>
    <w:p>
      <w:pPr>
        <w:spacing w:line="391" w:lineRule="auto"/>
        <w:rPr>
          <w:rFonts w:ascii="Arial"/>
          <w:sz w:val="21"/>
        </w:rPr>
      </w:pPr>
    </w:p>
    <w:p>
      <w:pPr>
        <w:spacing w:before="101" w:line="412" w:lineRule="exact"/>
        <w:ind w:left="676"/>
        <w:rPr>
          <w:rFonts w:ascii="仿宋" w:hAnsi="仿宋" w:eastAsia="仿宋" w:cs="仿宋"/>
          <w:sz w:val="31"/>
          <w:szCs w:val="31"/>
        </w:rPr>
      </w:pPr>
      <w:r>
        <w:rPr>
          <w:rFonts w:ascii="仿宋" w:hAnsi="仿宋" w:eastAsia="仿宋" w:cs="仿宋"/>
          <w:spacing w:val="6"/>
          <w:position w:val="1"/>
          <w:sz w:val="31"/>
          <w:szCs w:val="31"/>
        </w:rPr>
        <w:t>一、我方经营资格的承诺：</w:t>
      </w:r>
    </w:p>
    <w:p>
      <w:pPr>
        <w:spacing w:before="212" w:line="370" w:lineRule="auto"/>
        <w:ind w:left="37" w:right="120" w:firstLine="630"/>
        <w:rPr>
          <w:rFonts w:ascii="仿宋" w:hAnsi="仿宋" w:eastAsia="仿宋" w:cs="仿宋"/>
          <w:sz w:val="31"/>
          <w:szCs w:val="31"/>
        </w:rPr>
      </w:pPr>
      <w:r>
        <w:rPr>
          <w:rFonts w:ascii="仿宋" w:hAnsi="仿宋" w:eastAsia="仿宋" w:cs="仿宋"/>
          <w:spacing w:val="6"/>
          <w:sz w:val="31"/>
          <w:szCs w:val="31"/>
        </w:rPr>
        <w:t>我方承诺向贵公司提供合法有效的营业执照、税务登记证、经营</w:t>
      </w:r>
      <w:r>
        <w:rPr>
          <w:rFonts w:ascii="仿宋" w:hAnsi="仿宋" w:eastAsia="仿宋" w:cs="仿宋"/>
          <w:spacing w:val="8"/>
          <w:sz w:val="31"/>
          <w:szCs w:val="31"/>
        </w:rPr>
        <w:t>生产许可证、绿色环保证明、增值税专用发票等必要证件。</w:t>
      </w:r>
    </w:p>
    <w:p>
      <w:pPr>
        <w:spacing w:before="6" w:line="409" w:lineRule="exact"/>
        <w:ind w:left="672"/>
        <w:rPr>
          <w:rFonts w:ascii="仿宋" w:hAnsi="仿宋" w:eastAsia="仿宋" w:cs="仿宋"/>
          <w:sz w:val="31"/>
          <w:szCs w:val="31"/>
        </w:rPr>
      </w:pPr>
      <w:r>
        <w:rPr>
          <w:rFonts w:ascii="仿宋" w:hAnsi="仿宋" w:eastAsia="仿宋" w:cs="仿宋"/>
          <w:spacing w:val="6"/>
          <w:position w:val="1"/>
          <w:sz w:val="31"/>
          <w:szCs w:val="31"/>
        </w:rPr>
        <w:t>二、我方供应货物的承诺</w:t>
      </w:r>
    </w:p>
    <w:p>
      <w:pPr>
        <w:spacing w:before="214" w:line="340" w:lineRule="auto"/>
        <w:ind w:left="20" w:right="117" w:firstLine="635"/>
        <w:rPr>
          <w:rFonts w:ascii="仿宋" w:hAnsi="仿宋" w:eastAsia="仿宋" w:cs="仿宋"/>
          <w:sz w:val="31"/>
          <w:szCs w:val="31"/>
        </w:rPr>
      </w:pPr>
      <w:r>
        <w:rPr>
          <w:rFonts w:ascii="仿宋" w:hAnsi="仿宋" w:eastAsia="仿宋" w:cs="仿宋"/>
          <w:spacing w:val="9"/>
          <w:sz w:val="31"/>
          <w:szCs w:val="31"/>
        </w:rPr>
        <w:t>1、我公司所有供应货物全部提供合格的《质量检测报告》和相</w:t>
      </w:r>
      <w:r>
        <w:rPr>
          <w:rFonts w:ascii="仿宋" w:hAnsi="仿宋" w:eastAsia="仿宋" w:cs="仿宋"/>
          <w:spacing w:val="6"/>
          <w:sz w:val="31"/>
          <w:szCs w:val="31"/>
        </w:rPr>
        <w:t>关的产品合格证，符合国家的相关规定并保证及时提供所需的外检报</w:t>
      </w:r>
      <w:r>
        <w:rPr>
          <w:rFonts w:ascii="仿宋" w:hAnsi="仿宋" w:eastAsia="仿宋" w:cs="仿宋"/>
          <w:spacing w:val="7"/>
          <w:sz w:val="31"/>
          <w:szCs w:val="31"/>
        </w:rPr>
        <w:t>告、证明、特殊原材料生产厂家生产证明等</w:t>
      </w:r>
      <w:r>
        <w:rPr>
          <w:rFonts w:ascii="仿宋" w:hAnsi="仿宋" w:eastAsia="仿宋" w:cs="仿宋"/>
          <w:spacing w:val="6"/>
          <w:sz w:val="31"/>
          <w:szCs w:val="31"/>
        </w:rPr>
        <w:t>一切证件，并保证所有证件真实、合法、有效。</w:t>
      </w:r>
    </w:p>
    <w:p>
      <w:pPr>
        <w:spacing w:before="216" w:line="339" w:lineRule="auto"/>
        <w:ind w:left="14" w:firstLine="638"/>
        <w:rPr>
          <w:rFonts w:ascii="仿宋" w:hAnsi="仿宋" w:eastAsia="仿宋" w:cs="仿宋"/>
          <w:sz w:val="31"/>
          <w:szCs w:val="31"/>
        </w:rPr>
      </w:pPr>
      <w:r>
        <w:rPr>
          <w:rFonts w:ascii="仿宋" w:hAnsi="仿宋" w:eastAsia="仿宋" w:cs="仿宋"/>
          <w:spacing w:val="9"/>
          <w:sz w:val="31"/>
          <w:szCs w:val="31"/>
        </w:rPr>
        <w:t>2、我公司所有供应货物如经贵公司书面确认供应品牌后，对涉</w:t>
      </w:r>
      <w:r>
        <w:rPr>
          <w:rFonts w:ascii="仿宋" w:hAnsi="仿宋" w:eastAsia="仿宋" w:cs="仿宋"/>
          <w:spacing w:val="10"/>
          <w:sz w:val="31"/>
          <w:szCs w:val="31"/>
        </w:rPr>
        <w:t>及到该指定货物的使用性能、质量指标、绿色环保指标的生产厂家、</w:t>
      </w:r>
      <w:r>
        <w:rPr>
          <w:rFonts w:ascii="仿宋" w:hAnsi="仿宋" w:eastAsia="仿宋" w:cs="仿宋"/>
          <w:spacing w:val="7"/>
          <w:sz w:val="31"/>
          <w:szCs w:val="31"/>
        </w:rPr>
        <w:t>配方、生产工艺等不作随意更换，如有更换，我公</w:t>
      </w:r>
      <w:r>
        <w:rPr>
          <w:rFonts w:ascii="仿宋" w:hAnsi="仿宋" w:eastAsia="仿宋" w:cs="仿宋"/>
          <w:spacing w:val="6"/>
          <w:sz w:val="31"/>
          <w:szCs w:val="31"/>
        </w:rPr>
        <w:t>司会在更换之前至</w:t>
      </w:r>
      <w:r>
        <w:rPr>
          <w:rFonts w:ascii="仿宋" w:hAnsi="仿宋" w:eastAsia="仿宋" w:cs="仿宋"/>
          <w:spacing w:val="7"/>
          <w:sz w:val="31"/>
          <w:szCs w:val="31"/>
        </w:rPr>
        <w:t>少提前20</w:t>
      </w:r>
      <w:r>
        <w:rPr>
          <w:rFonts w:ascii="仿宋" w:hAnsi="仿宋" w:eastAsia="仿宋" w:cs="仿宋"/>
          <w:spacing w:val="-47"/>
          <w:sz w:val="31"/>
          <w:szCs w:val="31"/>
        </w:rPr>
        <w:t xml:space="preserve"> </w:t>
      </w:r>
      <w:r>
        <w:rPr>
          <w:rFonts w:ascii="仿宋" w:hAnsi="仿宋" w:eastAsia="仿宋" w:cs="仿宋"/>
          <w:spacing w:val="7"/>
          <w:sz w:val="31"/>
          <w:szCs w:val="31"/>
        </w:rPr>
        <w:t>个工作日书面告知贵司。经贵方和监理、业主同意后</w:t>
      </w:r>
      <w:r>
        <w:rPr>
          <w:rFonts w:ascii="仿宋" w:hAnsi="仿宋" w:eastAsia="仿宋" w:cs="仿宋"/>
          <w:spacing w:val="6"/>
          <w:sz w:val="31"/>
          <w:szCs w:val="31"/>
        </w:rPr>
        <w:t>供货。</w:t>
      </w:r>
    </w:p>
    <w:p>
      <w:pPr>
        <w:spacing w:before="219" w:line="339" w:lineRule="auto"/>
        <w:ind w:left="17" w:right="117" w:firstLine="631"/>
        <w:rPr>
          <w:rFonts w:ascii="仿宋" w:hAnsi="仿宋" w:eastAsia="仿宋" w:cs="仿宋"/>
          <w:sz w:val="31"/>
          <w:szCs w:val="31"/>
        </w:rPr>
      </w:pPr>
      <w:r>
        <w:rPr>
          <w:rFonts w:ascii="仿宋" w:hAnsi="仿宋" w:eastAsia="仿宋" w:cs="仿宋"/>
          <w:spacing w:val="4"/>
          <w:sz w:val="31"/>
          <w:szCs w:val="31"/>
        </w:rPr>
        <w:t>3、我公司供应货物的保质期绝不低于产品标注的保</w:t>
      </w:r>
      <w:r>
        <w:rPr>
          <w:rFonts w:ascii="仿宋" w:hAnsi="仿宋" w:eastAsia="仿宋" w:cs="仿宋"/>
          <w:spacing w:val="3"/>
          <w:sz w:val="31"/>
          <w:szCs w:val="31"/>
        </w:rPr>
        <w:t>质期（ 自产</w:t>
      </w:r>
      <w:r>
        <w:rPr>
          <w:rFonts w:ascii="仿宋" w:hAnsi="仿宋" w:eastAsia="仿宋" w:cs="仿宋"/>
          <w:spacing w:val="7"/>
          <w:sz w:val="31"/>
          <w:szCs w:val="31"/>
        </w:rPr>
        <w:t>品标注的生产日期算起）如因我方供应产品质量问</w:t>
      </w:r>
      <w:r>
        <w:rPr>
          <w:rFonts w:ascii="仿宋" w:hAnsi="仿宋" w:eastAsia="仿宋" w:cs="仿宋"/>
          <w:spacing w:val="6"/>
          <w:sz w:val="31"/>
          <w:szCs w:val="31"/>
        </w:rPr>
        <w:t>题，造成贵公司的</w:t>
      </w:r>
      <w:r>
        <w:rPr>
          <w:rFonts w:ascii="仿宋" w:hAnsi="仿宋" w:eastAsia="仿宋" w:cs="仿宋"/>
          <w:spacing w:val="9"/>
          <w:sz w:val="31"/>
          <w:szCs w:val="31"/>
        </w:rPr>
        <w:t>产品质量问题或不良影响，我方自愿承担该批货物价款</w:t>
      </w:r>
      <w:r>
        <w:rPr>
          <w:rFonts w:ascii="仿宋" w:hAnsi="仿宋" w:eastAsia="仿宋" w:cs="仿宋"/>
          <w:spacing w:val="-61"/>
          <w:sz w:val="31"/>
          <w:szCs w:val="31"/>
        </w:rPr>
        <w:t xml:space="preserve"> </w:t>
      </w:r>
      <w:r>
        <w:rPr>
          <w:rFonts w:ascii="仿宋" w:hAnsi="仿宋" w:eastAsia="仿宋" w:cs="仿宋"/>
          <w:spacing w:val="9"/>
          <w:sz w:val="31"/>
          <w:szCs w:val="31"/>
        </w:rPr>
        <w:t>2-10</w:t>
      </w:r>
      <w:r>
        <w:rPr>
          <w:rFonts w:ascii="仿宋" w:hAnsi="仿宋" w:eastAsia="仿宋" w:cs="仿宋"/>
          <w:spacing w:val="-61"/>
          <w:sz w:val="31"/>
          <w:szCs w:val="31"/>
        </w:rPr>
        <w:t xml:space="preserve"> </w:t>
      </w:r>
      <w:r>
        <w:rPr>
          <w:rFonts w:ascii="仿宋" w:hAnsi="仿宋" w:eastAsia="仿宋" w:cs="仿宋"/>
          <w:spacing w:val="8"/>
          <w:sz w:val="31"/>
          <w:szCs w:val="31"/>
        </w:rPr>
        <w:t>倍（确</w:t>
      </w:r>
      <w:r>
        <w:rPr>
          <w:rFonts w:ascii="仿宋" w:hAnsi="仿宋" w:eastAsia="仿宋" w:cs="仿宋"/>
          <w:spacing w:val="9"/>
          <w:sz w:val="31"/>
          <w:szCs w:val="31"/>
        </w:rPr>
        <w:t>定明确倍数）的赔偿，并承担由此所造成的所有损失及法律责任。</w:t>
      </w:r>
    </w:p>
    <w:p>
      <w:pPr>
        <w:spacing w:line="339" w:lineRule="auto"/>
        <w:rPr>
          <w:rFonts w:ascii="仿宋" w:hAnsi="仿宋" w:eastAsia="仿宋" w:cs="仿宋"/>
          <w:sz w:val="31"/>
          <w:szCs w:val="31"/>
        </w:rPr>
        <w:sectPr>
          <w:headerReference r:id="rId24" w:type="default"/>
          <w:footerReference r:id="rId25" w:type="default"/>
          <w:pgSz w:w="11906" w:h="16839"/>
          <w:pgMar w:top="1394" w:right="947" w:bottom="1157" w:left="1320" w:header="971" w:footer="992" w:gutter="0"/>
          <w:pgBorders>
            <w:top w:val="none" w:sz="0" w:space="0"/>
            <w:left w:val="none" w:sz="0" w:space="0"/>
            <w:bottom w:val="none" w:sz="0" w:space="0"/>
            <w:right w:val="none" w:sz="0" w:space="0"/>
          </w:pgBorders>
          <w:pgNumType w:fmt="decimal"/>
          <w:cols w:space="720" w:num="1"/>
        </w:sectPr>
      </w:pPr>
    </w:p>
    <w:p>
      <w:pPr>
        <w:spacing w:line="329" w:lineRule="auto"/>
        <w:rPr>
          <w:rFonts w:ascii="Arial"/>
          <w:sz w:val="21"/>
        </w:rPr>
      </w:pPr>
    </w:p>
    <w:p>
      <w:pPr>
        <w:spacing w:before="100" w:line="308" w:lineRule="auto"/>
        <w:ind w:left="16" w:right="67" w:firstLine="636"/>
        <w:rPr>
          <w:rFonts w:ascii="仿宋" w:hAnsi="仿宋" w:eastAsia="仿宋" w:cs="仿宋"/>
          <w:sz w:val="31"/>
          <w:szCs w:val="31"/>
        </w:rPr>
      </w:pPr>
      <w:r>
        <w:rPr>
          <w:rFonts w:ascii="仿宋" w:hAnsi="仿宋" w:eastAsia="仿宋" w:cs="仿宋"/>
          <w:spacing w:val="10"/>
          <w:sz w:val="31"/>
          <w:szCs w:val="31"/>
        </w:rPr>
        <w:t>4、我公司认可贵公司的货物验收制度和仓库保</w:t>
      </w:r>
      <w:r>
        <w:rPr>
          <w:rFonts w:ascii="仿宋" w:hAnsi="仿宋" w:eastAsia="仿宋" w:cs="仿宋"/>
          <w:spacing w:val="9"/>
          <w:sz w:val="31"/>
          <w:szCs w:val="31"/>
        </w:rPr>
        <w:t>存条件，并在对</w:t>
      </w:r>
      <w:r>
        <w:rPr>
          <w:rFonts w:ascii="仿宋" w:hAnsi="仿宋" w:eastAsia="仿宋" w:cs="仿宋"/>
          <w:spacing w:val="6"/>
          <w:sz w:val="31"/>
          <w:szCs w:val="31"/>
        </w:rPr>
        <w:t>供应货物进行验收时，</w:t>
      </w:r>
      <w:r>
        <w:rPr>
          <w:rFonts w:ascii="仿宋" w:hAnsi="仿宋" w:eastAsia="仿宋" w:cs="仿宋"/>
          <w:spacing w:val="-70"/>
          <w:sz w:val="31"/>
          <w:szCs w:val="31"/>
        </w:rPr>
        <w:t xml:space="preserve"> </w:t>
      </w:r>
      <w:r>
        <w:rPr>
          <w:rFonts w:ascii="仿宋" w:hAnsi="仿宋" w:eastAsia="仿宋" w:cs="仿宋"/>
          <w:spacing w:val="6"/>
          <w:sz w:val="31"/>
          <w:szCs w:val="31"/>
        </w:rPr>
        <w:t>自愿严格遵守贵公司的</w:t>
      </w:r>
      <w:r>
        <w:rPr>
          <w:rFonts w:ascii="仿宋" w:hAnsi="仿宋" w:eastAsia="仿宋" w:cs="仿宋"/>
          <w:spacing w:val="5"/>
          <w:sz w:val="31"/>
          <w:szCs w:val="31"/>
        </w:rPr>
        <w:t>货物验收制度。</w:t>
      </w:r>
    </w:p>
    <w:p>
      <w:pPr>
        <w:spacing w:before="213" w:line="308" w:lineRule="auto"/>
        <w:ind w:left="63" w:right="84" w:firstLine="587"/>
        <w:rPr>
          <w:rFonts w:ascii="仿宋" w:hAnsi="仿宋" w:eastAsia="仿宋" w:cs="仿宋"/>
          <w:sz w:val="31"/>
          <w:szCs w:val="31"/>
        </w:rPr>
      </w:pPr>
      <w:r>
        <w:rPr>
          <w:rFonts w:ascii="仿宋" w:hAnsi="仿宋" w:eastAsia="仿宋" w:cs="仿宋"/>
          <w:spacing w:val="9"/>
          <w:sz w:val="31"/>
          <w:szCs w:val="31"/>
        </w:rPr>
        <w:t>5、我公司对未通过验收的货物，我公司保证在贵公司规定时间</w:t>
      </w:r>
      <w:r>
        <w:rPr>
          <w:rFonts w:ascii="仿宋" w:hAnsi="仿宋" w:eastAsia="仿宋" w:cs="仿宋"/>
          <w:spacing w:val="7"/>
          <w:sz w:val="31"/>
          <w:szCs w:val="31"/>
        </w:rPr>
        <w:t>内更换补充合格的货物，否则自愿承担由此造成的所有损失。</w:t>
      </w:r>
    </w:p>
    <w:p>
      <w:pPr>
        <w:spacing w:before="214" w:line="340" w:lineRule="auto"/>
        <w:ind w:left="22" w:firstLine="630"/>
        <w:rPr>
          <w:rFonts w:ascii="仿宋" w:hAnsi="仿宋" w:eastAsia="仿宋" w:cs="仿宋"/>
          <w:sz w:val="31"/>
          <w:szCs w:val="31"/>
        </w:rPr>
      </w:pPr>
      <w:r>
        <w:rPr>
          <w:rFonts w:ascii="仿宋" w:hAnsi="仿宋" w:eastAsia="仿宋" w:cs="仿宋"/>
          <w:spacing w:val="9"/>
          <w:sz w:val="31"/>
          <w:szCs w:val="31"/>
        </w:rPr>
        <w:t>6、我公司对通过验收的货物，在贵公司使用之前，存在相关证</w:t>
      </w:r>
      <w:r>
        <w:rPr>
          <w:rFonts w:ascii="仿宋" w:hAnsi="仿宋" w:eastAsia="仿宋" w:cs="仿宋"/>
          <w:spacing w:val="6"/>
          <w:sz w:val="31"/>
          <w:szCs w:val="31"/>
        </w:rPr>
        <w:t>照不全、品牌不符、标识不清及任何质量问题的，我公司承诺无条件退货，并在贵公司规定时间内补充合格的物资，否则自愿承担由此造</w:t>
      </w:r>
      <w:r>
        <w:rPr>
          <w:rFonts w:ascii="仿宋" w:hAnsi="仿宋" w:eastAsia="仿宋" w:cs="仿宋"/>
          <w:spacing w:val="5"/>
          <w:sz w:val="31"/>
          <w:szCs w:val="31"/>
        </w:rPr>
        <w:t>成的所有损失。</w:t>
      </w:r>
    </w:p>
    <w:p>
      <w:pPr>
        <w:spacing w:before="211" w:line="308" w:lineRule="auto"/>
        <w:ind w:left="20" w:right="76" w:firstLine="631"/>
        <w:rPr>
          <w:rFonts w:ascii="仿宋" w:hAnsi="仿宋" w:eastAsia="仿宋" w:cs="仿宋"/>
          <w:sz w:val="31"/>
          <w:szCs w:val="31"/>
        </w:rPr>
      </w:pPr>
      <w:r>
        <w:rPr>
          <w:rFonts w:ascii="仿宋" w:hAnsi="仿宋" w:eastAsia="仿宋" w:cs="仿宋"/>
          <w:spacing w:val="9"/>
          <w:sz w:val="31"/>
          <w:szCs w:val="31"/>
        </w:rPr>
        <w:t>7、我公司承诺严格遵守国家关于标签标识方面的管理规定，保</w:t>
      </w:r>
      <w:r>
        <w:rPr>
          <w:rFonts w:ascii="仿宋" w:hAnsi="仿宋" w:eastAsia="仿宋" w:cs="仿宋"/>
          <w:spacing w:val="8"/>
          <w:sz w:val="31"/>
          <w:szCs w:val="31"/>
        </w:rPr>
        <w:t>证产品及外包装绿色环保符合要求。</w:t>
      </w:r>
    </w:p>
    <w:p>
      <w:pPr>
        <w:spacing w:before="216" w:line="307" w:lineRule="auto"/>
        <w:ind w:left="28" w:right="74" w:firstLine="621"/>
        <w:rPr>
          <w:rFonts w:ascii="仿宋" w:hAnsi="仿宋" w:eastAsia="仿宋" w:cs="仿宋"/>
          <w:sz w:val="31"/>
          <w:szCs w:val="31"/>
        </w:rPr>
      </w:pPr>
      <w:r>
        <w:rPr>
          <w:rFonts w:ascii="仿宋" w:hAnsi="仿宋" w:eastAsia="仿宋" w:cs="仿宋"/>
          <w:spacing w:val="9"/>
          <w:sz w:val="31"/>
          <w:szCs w:val="31"/>
        </w:rPr>
        <w:t>8、我公司承诺遵守合同规定，绝不添加贵司未经确认的厂家货</w:t>
      </w:r>
      <w:r>
        <w:rPr>
          <w:rFonts w:ascii="仿宋" w:hAnsi="仿宋" w:eastAsia="仿宋" w:cs="仿宋"/>
          <w:spacing w:val="8"/>
          <w:sz w:val="31"/>
          <w:szCs w:val="31"/>
        </w:rPr>
        <w:t>物，否则自愿承担由此带来的所有损失及法律责任。</w:t>
      </w:r>
    </w:p>
    <w:p>
      <w:pPr>
        <w:spacing w:before="217" w:line="307" w:lineRule="auto"/>
        <w:ind w:left="26" w:right="88" w:firstLine="627"/>
        <w:rPr>
          <w:rFonts w:ascii="仿宋" w:hAnsi="仿宋" w:eastAsia="仿宋" w:cs="仿宋"/>
          <w:sz w:val="31"/>
          <w:szCs w:val="31"/>
        </w:rPr>
      </w:pPr>
      <w:r>
        <w:rPr>
          <w:rFonts w:ascii="仿宋" w:hAnsi="仿宋" w:eastAsia="仿宋" w:cs="仿宋"/>
          <w:spacing w:val="9"/>
          <w:sz w:val="31"/>
          <w:szCs w:val="31"/>
        </w:rPr>
        <w:t>9、我公司承诺严格遵守国家有关法律法规，关于企业原辅料最</w:t>
      </w:r>
      <w:r>
        <w:rPr>
          <w:rFonts w:ascii="仿宋" w:hAnsi="仿宋" w:eastAsia="仿宋" w:cs="仿宋"/>
          <w:spacing w:val="8"/>
          <w:sz w:val="31"/>
          <w:szCs w:val="31"/>
        </w:rPr>
        <w:t>新的规定，并保证及时执行，不需要贵公司再行通知。</w:t>
      </w:r>
    </w:p>
    <w:p>
      <w:pPr>
        <w:spacing w:before="217" w:line="369" w:lineRule="auto"/>
        <w:ind w:left="31" w:right="2" w:firstLine="638"/>
        <w:rPr>
          <w:rFonts w:ascii="仿宋" w:hAnsi="仿宋" w:eastAsia="仿宋" w:cs="仿宋"/>
          <w:sz w:val="31"/>
          <w:szCs w:val="31"/>
        </w:rPr>
      </w:pPr>
      <w:r>
        <w:rPr>
          <w:rFonts w:ascii="仿宋" w:hAnsi="仿宋" w:eastAsia="仿宋" w:cs="仿宋"/>
          <w:spacing w:val="6"/>
          <w:sz w:val="31"/>
          <w:szCs w:val="31"/>
        </w:rPr>
        <w:t>为共同确保货物质量安全，我公司特向贵司作出上述承诺，并愿</w:t>
      </w:r>
      <w:r>
        <w:rPr>
          <w:rFonts w:ascii="仿宋" w:hAnsi="仿宋" w:eastAsia="仿宋" w:cs="仿宋"/>
          <w:spacing w:val="7"/>
          <w:sz w:val="31"/>
          <w:szCs w:val="31"/>
        </w:rPr>
        <w:t>意遵照执行；本承诺书在工程寿命内有效。</w:t>
      </w:r>
    </w:p>
    <w:p>
      <w:pPr>
        <w:spacing w:before="164" w:line="409" w:lineRule="exact"/>
        <w:ind w:left="24"/>
        <w:rPr>
          <w:rFonts w:ascii="仿宋" w:hAnsi="仿宋" w:eastAsia="仿宋" w:cs="仿宋"/>
          <w:sz w:val="31"/>
          <w:szCs w:val="31"/>
        </w:rPr>
      </w:pPr>
      <w:r>
        <w:rPr>
          <w:rFonts w:ascii="仿宋" w:hAnsi="仿宋" w:eastAsia="仿宋" w:cs="仿宋"/>
          <w:spacing w:val="2"/>
          <w:position w:val="1"/>
          <w:sz w:val="31"/>
          <w:szCs w:val="31"/>
        </w:rPr>
        <w:t>单位名称：</w:t>
      </w:r>
    </w:p>
    <w:p>
      <w:pPr>
        <w:spacing w:line="423" w:lineRule="auto"/>
        <w:rPr>
          <w:rFonts w:ascii="Arial"/>
          <w:sz w:val="21"/>
        </w:rPr>
      </w:pPr>
    </w:p>
    <w:p>
      <w:pPr>
        <w:spacing w:before="101" w:line="413" w:lineRule="exact"/>
        <w:ind w:left="33"/>
        <w:rPr>
          <w:rFonts w:ascii="仿宋" w:hAnsi="仿宋" w:eastAsia="仿宋" w:cs="仿宋"/>
          <w:sz w:val="31"/>
          <w:szCs w:val="31"/>
        </w:rPr>
      </w:pPr>
      <w:r>
        <w:rPr>
          <w:rFonts w:ascii="仿宋" w:hAnsi="仿宋" w:eastAsia="仿宋" w:cs="仿宋"/>
          <w:spacing w:val="14"/>
          <w:position w:val="1"/>
          <w:sz w:val="31"/>
          <w:szCs w:val="31"/>
        </w:rPr>
        <w:t>法人代表（或委托人</w:t>
      </w:r>
      <w:r>
        <w:rPr>
          <w:rFonts w:ascii="仿宋" w:hAnsi="仿宋" w:eastAsia="仿宋" w:cs="仿宋"/>
          <w:spacing w:val="-9"/>
          <w:position w:val="1"/>
          <w:sz w:val="31"/>
          <w:szCs w:val="31"/>
        </w:rPr>
        <w:t>）（</w:t>
      </w:r>
      <w:r>
        <w:rPr>
          <w:rFonts w:ascii="仿宋" w:hAnsi="仿宋" w:eastAsia="仿宋" w:cs="仿宋"/>
          <w:spacing w:val="14"/>
          <w:position w:val="1"/>
          <w:sz w:val="31"/>
          <w:szCs w:val="31"/>
        </w:rPr>
        <w:t>签字</w:t>
      </w:r>
      <w:r>
        <w:rPr>
          <w:rFonts w:ascii="仿宋" w:hAnsi="仿宋" w:eastAsia="仿宋" w:cs="仿宋"/>
          <w:spacing w:val="-9"/>
          <w:position w:val="1"/>
          <w:sz w:val="31"/>
          <w:szCs w:val="31"/>
        </w:rPr>
        <w:t>）：</w:t>
      </w:r>
    </w:p>
    <w:p>
      <w:pPr>
        <w:spacing w:line="420" w:lineRule="auto"/>
        <w:rPr>
          <w:rFonts w:ascii="Arial"/>
          <w:sz w:val="21"/>
        </w:rPr>
      </w:pPr>
    </w:p>
    <w:p>
      <w:pPr>
        <w:spacing w:before="101" w:line="408" w:lineRule="exact"/>
        <w:ind w:left="21"/>
        <w:rPr>
          <w:rFonts w:ascii="仿宋" w:hAnsi="仿宋" w:eastAsia="仿宋" w:cs="仿宋"/>
          <w:sz w:val="31"/>
          <w:szCs w:val="31"/>
        </w:rPr>
      </w:pPr>
      <w:r>
        <w:rPr>
          <w:rFonts w:ascii="仿宋" w:hAnsi="仿宋" w:eastAsia="仿宋" w:cs="仿宋"/>
          <w:spacing w:val="6"/>
          <w:position w:val="1"/>
          <w:sz w:val="31"/>
          <w:szCs w:val="31"/>
        </w:rPr>
        <w:t>承诺单位（盖章</w:t>
      </w:r>
      <w:r>
        <w:rPr>
          <w:rFonts w:ascii="仿宋" w:hAnsi="仿宋" w:eastAsia="仿宋" w:cs="仿宋"/>
          <w:spacing w:val="15"/>
          <w:position w:val="1"/>
          <w:sz w:val="31"/>
          <w:szCs w:val="31"/>
        </w:rPr>
        <w:t>）：</w:t>
      </w:r>
    </w:p>
    <w:p>
      <w:pPr>
        <w:spacing w:line="423" w:lineRule="auto"/>
        <w:rPr>
          <w:rFonts w:ascii="Arial"/>
          <w:sz w:val="21"/>
        </w:rPr>
      </w:pPr>
    </w:p>
    <w:p>
      <w:pPr>
        <w:spacing w:before="102" w:line="411" w:lineRule="exact"/>
        <w:ind w:left="17"/>
        <w:rPr>
          <w:rFonts w:ascii="仿宋" w:hAnsi="仿宋" w:eastAsia="仿宋" w:cs="仿宋"/>
          <w:sz w:val="31"/>
          <w:szCs w:val="31"/>
        </w:rPr>
      </w:pPr>
      <w:r>
        <w:rPr>
          <w:rFonts w:ascii="仿宋" w:hAnsi="仿宋" w:eastAsia="仿宋" w:cs="仿宋"/>
          <w:spacing w:val="-10"/>
          <w:position w:val="1"/>
          <w:sz w:val="31"/>
          <w:szCs w:val="31"/>
        </w:rPr>
        <w:t>年</w:t>
      </w:r>
      <w:r>
        <w:rPr>
          <w:rFonts w:ascii="仿宋" w:hAnsi="仿宋" w:eastAsia="仿宋" w:cs="仿宋"/>
          <w:spacing w:val="15"/>
          <w:position w:val="1"/>
          <w:sz w:val="31"/>
          <w:szCs w:val="31"/>
        </w:rPr>
        <w:t xml:space="preserve">   </w:t>
      </w:r>
      <w:r>
        <w:rPr>
          <w:rFonts w:ascii="仿宋" w:hAnsi="仿宋" w:eastAsia="仿宋" w:cs="仿宋"/>
          <w:spacing w:val="-10"/>
          <w:position w:val="1"/>
          <w:sz w:val="31"/>
          <w:szCs w:val="31"/>
        </w:rPr>
        <w:t>月</w:t>
      </w:r>
      <w:r>
        <w:rPr>
          <w:rFonts w:ascii="仿宋" w:hAnsi="仿宋" w:eastAsia="仿宋" w:cs="仿宋"/>
          <w:spacing w:val="28"/>
          <w:position w:val="1"/>
          <w:sz w:val="31"/>
          <w:szCs w:val="31"/>
        </w:rPr>
        <w:t xml:space="preserve">    </w:t>
      </w:r>
      <w:r>
        <w:rPr>
          <w:rFonts w:ascii="仿宋" w:hAnsi="仿宋" w:eastAsia="仿宋" w:cs="仿宋"/>
          <w:spacing w:val="-10"/>
          <w:position w:val="1"/>
          <w:sz w:val="31"/>
          <w:szCs w:val="31"/>
        </w:rPr>
        <w:t>日</w:t>
      </w:r>
    </w:p>
    <w:p>
      <w:pPr>
        <w:spacing w:line="411" w:lineRule="exact"/>
        <w:rPr>
          <w:rFonts w:ascii="仿宋" w:hAnsi="仿宋" w:eastAsia="仿宋" w:cs="仿宋"/>
          <w:sz w:val="31"/>
          <w:szCs w:val="31"/>
        </w:rPr>
        <w:sectPr>
          <w:headerReference r:id="rId26" w:type="default"/>
          <w:footerReference r:id="rId27" w:type="default"/>
          <w:pgSz w:w="11906" w:h="16839"/>
          <w:pgMar w:top="1394" w:right="1065" w:bottom="1157" w:left="1320" w:header="971" w:footer="992" w:gutter="0"/>
          <w:pgBorders>
            <w:top w:val="none" w:sz="0" w:space="0"/>
            <w:left w:val="none" w:sz="0" w:space="0"/>
            <w:bottom w:val="none" w:sz="0" w:space="0"/>
            <w:right w:val="none" w:sz="0" w:space="0"/>
          </w:pgBorders>
          <w:pgNumType w:fmt="decimal"/>
          <w:cols w:space="720" w:num="1"/>
        </w:sectPr>
      </w:pPr>
    </w:p>
    <w:p>
      <w:pPr>
        <w:spacing w:line="300" w:lineRule="auto"/>
        <w:rPr>
          <w:rFonts w:ascii="Arial"/>
          <w:sz w:val="21"/>
        </w:rPr>
      </w:pPr>
    </w:p>
    <w:p>
      <w:pPr>
        <w:spacing w:before="101" w:line="411" w:lineRule="exact"/>
        <w:ind w:left="56"/>
        <w:rPr>
          <w:rFonts w:ascii="仿宋" w:hAnsi="仿宋" w:eastAsia="仿宋" w:cs="仿宋"/>
          <w:sz w:val="31"/>
          <w:szCs w:val="31"/>
        </w:rPr>
      </w:pPr>
      <w:r>
        <w:rPr>
          <w:rFonts w:ascii="仿宋" w:hAnsi="仿宋" w:eastAsia="仿宋" w:cs="仿宋"/>
          <w:b/>
          <w:bCs/>
          <w:spacing w:val="2"/>
          <w:position w:val="1"/>
          <w:sz w:val="31"/>
          <w:szCs w:val="31"/>
        </w:rPr>
        <w:t>附件四：廉洁协议</w:t>
      </w:r>
    </w:p>
    <w:p>
      <w:pPr>
        <w:pStyle w:val="2"/>
        <w:spacing w:before="293" w:line="224" w:lineRule="auto"/>
        <w:ind w:left="3413"/>
        <w:rPr>
          <w:sz w:val="43"/>
          <w:szCs w:val="43"/>
        </w:rPr>
      </w:pPr>
      <w:r>
        <w:rPr>
          <w:b/>
          <w:bCs/>
          <w:spacing w:val="-2"/>
          <w:sz w:val="43"/>
          <w:szCs w:val="43"/>
        </w:rPr>
        <w:t>廉</w:t>
      </w:r>
      <w:r>
        <w:rPr>
          <w:spacing w:val="-2"/>
          <w:sz w:val="43"/>
          <w:szCs w:val="43"/>
        </w:rPr>
        <w:t xml:space="preserve"> </w:t>
      </w:r>
      <w:r>
        <w:rPr>
          <w:b/>
          <w:bCs/>
          <w:spacing w:val="-2"/>
          <w:sz w:val="43"/>
          <w:szCs w:val="43"/>
        </w:rPr>
        <w:t>洁</w:t>
      </w:r>
      <w:r>
        <w:rPr>
          <w:spacing w:val="14"/>
          <w:sz w:val="43"/>
          <w:szCs w:val="43"/>
        </w:rPr>
        <w:t xml:space="preserve"> </w:t>
      </w:r>
      <w:r>
        <w:rPr>
          <w:b/>
          <w:bCs/>
          <w:spacing w:val="-2"/>
          <w:sz w:val="43"/>
          <w:szCs w:val="43"/>
        </w:rPr>
        <w:t>协</w:t>
      </w:r>
      <w:r>
        <w:rPr>
          <w:spacing w:val="23"/>
          <w:sz w:val="43"/>
          <w:szCs w:val="43"/>
        </w:rPr>
        <w:t xml:space="preserve"> </w:t>
      </w:r>
      <w:r>
        <w:rPr>
          <w:b/>
          <w:bCs/>
          <w:spacing w:val="-2"/>
          <w:sz w:val="43"/>
          <w:szCs w:val="43"/>
        </w:rPr>
        <w:t>议</w:t>
      </w:r>
    </w:p>
    <w:p>
      <w:pPr>
        <w:spacing w:line="255" w:lineRule="auto"/>
        <w:rPr>
          <w:rFonts w:ascii="Arial"/>
          <w:sz w:val="21"/>
        </w:rPr>
      </w:pPr>
    </w:p>
    <w:p>
      <w:pPr>
        <w:spacing w:line="255" w:lineRule="auto"/>
        <w:rPr>
          <w:rFonts w:ascii="Arial"/>
          <w:sz w:val="21"/>
        </w:rPr>
      </w:pPr>
    </w:p>
    <w:p>
      <w:pPr>
        <w:spacing w:before="101" w:line="411" w:lineRule="exact"/>
        <w:ind w:left="719"/>
        <w:rPr>
          <w:rFonts w:ascii="仿宋" w:hAnsi="仿宋" w:eastAsia="仿宋" w:cs="仿宋"/>
          <w:sz w:val="31"/>
          <w:szCs w:val="31"/>
        </w:rPr>
      </w:pPr>
      <w:r>
        <w:rPr>
          <w:rFonts w:ascii="仿宋" w:hAnsi="仿宋" w:eastAsia="仿宋" w:cs="仿宋"/>
          <w:spacing w:val="5"/>
          <w:position w:val="1"/>
          <w:sz w:val="31"/>
          <w:szCs w:val="31"/>
        </w:rPr>
        <w:t>甲方：溧阳水务市政工程有限公司</w:t>
      </w:r>
    </w:p>
    <w:p>
      <w:pPr>
        <w:spacing w:line="388" w:lineRule="auto"/>
        <w:rPr>
          <w:rFonts w:ascii="Arial"/>
          <w:sz w:val="21"/>
        </w:rPr>
      </w:pPr>
    </w:p>
    <w:p>
      <w:pPr>
        <w:spacing w:before="100" w:line="415" w:lineRule="exact"/>
        <w:ind w:left="709"/>
        <w:rPr>
          <w:rFonts w:ascii="仿宋" w:hAnsi="仿宋" w:eastAsia="仿宋" w:cs="仿宋"/>
          <w:sz w:val="31"/>
          <w:szCs w:val="31"/>
        </w:rPr>
      </w:pPr>
      <w:r>
        <w:rPr>
          <w:rFonts w:ascii="仿宋" w:hAnsi="仿宋" w:eastAsia="仿宋" w:cs="仿宋"/>
          <w:spacing w:val="-13"/>
          <w:position w:val="1"/>
          <w:sz w:val="31"/>
          <w:szCs w:val="31"/>
        </w:rPr>
        <w:t>乙方：</w:t>
      </w:r>
      <w:r>
        <w:rPr>
          <w:rFonts w:hint="eastAsia" w:ascii="仿宋" w:hAnsi="仿宋" w:eastAsia="仿宋" w:cs="仿宋"/>
          <w:spacing w:val="-13"/>
          <w:position w:val="1"/>
          <w:sz w:val="31"/>
          <w:szCs w:val="31"/>
        </w:rPr>
        <w:t>金寨中良商品混凝土有限公司</w:t>
      </w:r>
    </w:p>
    <w:p>
      <w:pPr>
        <w:spacing w:before="211" w:line="371" w:lineRule="auto"/>
        <w:ind w:left="27" w:right="13" w:firstLine="655"/>
        <w:rPr>
          <w:rFonts w:ascii="仿宋" w:hAnsi="仿宋" w:eastAsia="仿宋" w:cs="仿宋"/>
          <w:sz w:val="31"/>
          <w:szCs w:val="31"/>
        </w:rPr>
      </w:pPr>
      <w:r>
        <w:rPr>
          <w:rFonts w:ascii="仿宋" w:hAnsi="仿宋" w:eastAsia="仿宋" w:cs="仿宋"/>
          <w:spacing w:val="8"/>
          <w:sz w:val="31"/>
          <w:szCs w:val="31"/>
        </w:rPr>
        <w:t>为了在工程建设中保持廉洁自律的工作作风，防止各种</w:t>
      </w:r>
      <w:r>
        <w:rPr>
          <w:rFonts w:ascii="仿宋" w:hAnsi="仿宋" w:eastAsia="仿宋" w:cs="仿宋"/>
          <w:spacing w:val="9"/>
          <w:sz w:val="31"/>
          <w:szCs w:val="31"/>
        </w:rPr>
        <w:t>不正当行为的发生，根据国家和</w:t>
      </w:r>
      <w:r>
        <w:rPr>
          <w:rFonts w:ascii="仿宋" w:hAnsi="仿宋" w:eastAsia="仿宋" w:cs="仿宋"/>
          <w:spacing w:val="9"/>
          <w:sz w:val="31"/>
          <w:szCs w:val="31"/>
          <w:u w:val="single" w:color="auto"/>
        </w:rPr>
        <w:t xml:space="preserve"> 六安</w:t>
      </w:r>
      <w:r>
        <w:rPr>
          <w:rFonts w:ascii="仿宋" w:hAnsi="仿宋" w:eastAsia="仿宋" w:cs="仿宋"/>
          <w:spacing w:val="9"/>
          <w:sz w:val="31"/>
          <w:szCs w:val="31"/>
        </w:rPr>
        <w:t>市有关建设工程承发</w:t>
      </w:r>
      <w:r>
        <w:rPr>
          <w:rFonts w:ascii="仿宋" w:hAnsi="仿宋" w:eastAsia="仿宋" w:cs="仿宋"/>
          <w:spacing w:val="6"/>
          <w:sz w:val="31"/>
          <w:szCs w:val="31"/>
        </w:rPr>
        <w:t>包和廉政建设的各项规定以及《</w:t>
      </w:r>
      <w:r>
        <w:rPr>
          <w:rFonts w:ascii="仿宋" w:hAnsi="仿宋" w:eastAsia="仿宋" w:cs="仿宋"/>
          <w:spacing w:val="-121"/>
          <w:sz w:val="31"/>
          <w:szCs w:val="31"/>
        </w:rPr>
        <w:t xml:space="preserve"> </w:t>
      </w:r>
      <w:r>
        <w:rPr>
          <w:rFonts w:ascii="仿宋" w:hAnsi="仿宋" w:eastAsia="仿宋" w:cs="仿宋"/>
          <w:spacing w:val="6"/>
          <w:sz w:val="31"/>
          <w:szCs w:val="31"/>
          <w:u w:val="single" w:color="auto"/>
        </w:rPr>
        <w:t xml:space="preserve"> 六安</w:t>
      </w:r>
      <w:r>
        <w:rPr>
          <w:rFonts w:ascii="仿宋" w:hAnsi="仿宋" w:eastAsia="仿宋" w:cs="仿宋"/>
          <w:spacing w:val="41"/>
          <w:sz w:val="31"/>
          <w:szCs w:val="31"/>
          <w:u w:val="single" w:color="auto"/>
        </w:rPr>
        <w:t xml:space="preserve"> </w:t>
      </w:r>
      <w:r>
        <w:rPr>
          <w:rFonts w:ascii="仿宋" w:hAnsi="仿宋" w:eastAsia="仿宋" w:cs="仿宋"/>
          <w:spacing w:val="6"/>
          <w:sz w:val="31"/>
          <w:szCs w:val="31"/>
        </w:rPr>
        <w:t>市建设工程承发包双</w:t>
      </w:r>
      <w:r>
        <w:rPr>
          <w:rFonts w:ascii="仿宋" w:hAnsi="仿宋" w:eastAsia="仿宋" w:cs="仿宋"/>
          <w:spacing w:val="9"/>
          <w:sz w:val="31"/>
          <w:szCs w:val="31"/>
        </w:rPr>
        <w:t>方签订廉洁协议的暂行规定》，结合工程建设的</w:t>
      </w:r>
      <w:r>
        <w:rPr>
          <w:rFonts w:ascii="仿宋" w:hAnsi="仿宋" w:eastAsia="仿宋" w:cs="仿宋"/>
          <w:spacing w:val="8"/>
          <w:sz w:val="31"/>
          <w:szCs w:val="31"/>
        </w:rPr>
        <w:t>特点，特订</w:t>
      </w:r>
      <w:r>
        <w:rPr>
          <w:rFonts w:ascii="仿宋" w:hAnsi="仿宋" w:eastAsia="仿宋" w:cs="仿宋"/>
          <w:spacing w:val="6"/>
          <w:sz w:val="31"/>
          <w:szCs w:val="31"/>
        </w:rPr>
        <w:t>立本协议如下：</w:t>
      </w:r>
    </w:p>
    <w:p>
      <w:pPr>
        <w:spacing w:before="4" w:line="307" w:lineRule="auto"/>
        <w:ind w:left="36" w:right="13" w:firstLine="654"/>
        <w:rPr>
          <w:rFonts w:ascii="仿宋" w:hAnsi="仿宋" w:eastAsia="仿宋" w:cs="仿宋"/>
          <w:sz w:val="31"/>
          <w:szCs w:val="31"/>
        </w:rPr>
      </w:pPr>
      <w:r>
        <w:rPr>
          <w:rFonts w:ascii="仿宋" w:hAnsi="仿宋" w:eastAsia="仿宋" w:cs="仿宋"/>
          <w:spacing w:val="6"/>
          <w:sz w:val="31"/>
          <w:szCs w:val="31"/>
        </w:rPr>
        <w:t>一、甲乙双方应当自觉遵守国家和</w:t>
      </w:r>
      <w:r>
        <w:rPr>
          <w:rFonts w:ascii="仿宋" w:hAnsi="仿宋" w:eastAsia="仿宋" w:cs="仿宋"/>
          <w:spacing w:val="6"/>
          <w:sz w:val="31"/>
          <w:szCs w:val="31"/>
          <w:u w:val="single" w:color="auto"/>
        </w:rPr>
        <w:t xml:space="preserve"> 六安</w:t>
      </w:r>
      <w:r>
        <w:rPr>
          <w:rFonts w:ascii="仿宋" w:hAnsi="仿宋" w:eastAsia="仿宋" w:cs="仿宋"/>
          <w:spacing w:val="44"/>
          <w:sz w:val="31"/>
          <w:szCs w:val="31"/>
          <w:u w:val="single" w:color="auto"/>
        </w:rPr>
        <w:t xml:space="preserve"> </w:t>
      </w:r>
      <w:r>
        <w:rPr>
          <w:rFonts w:ascii="仿宋" w:hAnsi="仿宋" w:eastAsia="仿宋" w:cs="仿宋"/>
          <w:spacing w:val="6"/>
          <w:sz w:val="31"/>
          <w:szCs w:val="31"/>
        </w:rPr>
        <w:t>市关于建设工</w:t>
      </w:r>
      <w:r>
        <w:rPr>
          <w:rFonts w:ascii="仿宋" w:hAnsi="仿宋" w:eastAsia="仿宋" w:cs="仿宋"/>
          <w:spacing w:val="8"/>
          <w:sz w:val="31"/>
          <w:szCs w:val="31"/>
        </w:rPr>
        <w:t>程承发包工作规则以及有关廉政建设的各项规定。</w:t>
      </w:r>
    </w:p>
    <w:p>
      <w:pPr>
        <w:spacing w:before="215" w:line="309" w:lineRule="auto"/>
        <w:ind w:left="51" w:right="16" w:firstLine="634"/>
        <w:rPr>
          <w:rFonts w:ascii="仿宋" w:hAnsi="仿宋" w:eastAsia="仿宋" w:cs="仿宋"/>
          <w:sz w:val="31"/>
          <w:szCs w:val="31"/>
        </w:rPr>
      </w:pPr>
      <w:r>
        <w:rPr>
          <w:rFonts w:ascii="仿宋" w:hAnsi="仿宋" w:eastAsia="仿宋" w:cs="仿宋"/>
          <w:spacing w:val="8"/>
          <w:sz w:val="31"/>
          <w:szCs w:val="31"/>
        </w:rPr>
        <w:t>二、甲方及其工作人员不得以任何形式向乙方索要</w:t>
      </w:r>
      <w:r>
        <w:rPr>
          <w:rFonts w:ascii="仿宋" w:hAnsi="仿宋" w:eastAsia="仿宋" w:cs="仿宋"/>
          <w:spacing w:val="7"/>
          <w:sz w:val="31"/>
          <w:szCs w:val="31"/>
        </w:rPr>
        <w:t>和收</w:t>
      </w:r>
      <w:r>
        <w:rPr>
          <w:rFonts w:ascii="仿宋" w:hAnsi="仿宋" w:eastAsia="仿宋" w:cs="仿宋"/>
          <w:spacing w:val="3"/>
          <w:sz w:val="31"/>
          <w:szCs w:val="31"/>
        </w:rPr>
        <w:t>受回扣等好处费。</w:t>
      </w:r>
    </w:p>
    <w:p>
      <w:pPr>
        <w:spacing w:before="210" w:line="330" w:lineRule="auto"/>
        <w:ind w:left="34" w:right="16" w:firstLine="656"/>
        <w:rPr>
          <w:rFonts w:ascii="仿宋" w:hAnsi="仿宋" w:eastAsia="仿宋" w:cs="仿宋"/>
          <w:sz w:val="31"/>
          <w:szCs w:val="31"/>
        </w:rPr>
      </w:pPr>
      <w:r>
        <w:rPr>
          <w:rFonts w:ascii="仿宋" w:hAnsi="仿宋" w:eastAsia="仿宋" w:cs="仿宋"/>
          <w:spacing w:val="7"/>
          <w:sz w:val="31"/>
          <w:szCs w:val="31"/>
        </w:rPr>
        <w:t>三、甲方工作人员应当保持与乙方的正常业务交往，不</w:t>
      </w:r>
      <w:r>
        <w:rPr>
          <w:rFonts w:ascii="仿宋" w:hAnsi="仿宋" w:eastAsia="仿宋" w:cs="仿宋"/>
          <w:spacing w:val="8"/>
          <w:sz w:val="31"/>
          <w:szCs w:val="31"/>
        </w:rPr>
        <w:t>得接受乙方的礼金、有价证券和贵重物品，不得在乙方报销</w:t>
      </w:r>
      <w:r>
        <w:rPr>
          <w:rFonts w:ascii="仿宋" w:hAnsi="仿宋" w:eastAsia="仿宋" w:cs="仿宋"/>
          <w:spacing w:val="7"/>
          <w:sz w:val="31"/>
          <w:szCs w:val="31"/>
        </w:rPr>
        <w:t>任何应由个人支付的费用。</w:t>
      </w:r>
    </w:p>
    <w:p>
      <w:pPr>
        <w:spacing w:before="212" w:line="307" w:lineRule="auto"/>
        <w:ind w:left="61" w:right="16" w:firstLine="653"/>
        <w:rPr>
          <w:rFonts w:ascii="仿宋" w:hAnsi="仿宋" w:eastAsia="仿宋" w:cs="仿宋"/>
          <w:sz w:val="31"/>
          <w:szCs w:val="31"/>
        </w:rPr>
      </w:pPr>
      <w:r>
        <w:rPr>
          <w:rFonts w:ascii="仿宋" w:hAnsi="仿宋" w:eastAsia="仿宋" w:cs="仿宋"/>
          <w:spacing w:val="6"/>
          <w:sz w:val="31"/>
          <w:szCs w:val="31"/>
        </w:rPr>
        <w:t>四、甲方工作人员不得参加可能对公正执行公务有影响</w:t>
      </w:r>
      <w:r>
        <w:rPr>
          <w:rFonts w:ascii="仿宋" w:hAnsi="仿宋" w:eastAsia="仿宋" w:cs="仿宋"/>
          <w:spacing w:val="3"/>
          <w:sz w:val="31"/>
          <w:szCs w:val="31"/>
        </w:rPr>
        <w:t>的宴请和娱乐活动。</w:t>
      </w:r>
    </w:p>
    <w:p>
      <w:pPr>
        <w:spacing w:line="307" w:lineRule="auto"/>
        <w:rPr>
          <w:rFonts w:ascii="仿宋" w:hAnsi="仿宋" w:eastAsia="仿宋" w:cs="仿宋"/>
          <w:sz w:val="31"/>
          <w:szCs w:val="31"/>
        </w:rPr>
        <w:sectPr>
          <w:headerReference r:id="rId28" w:type="default"/>
          <w:footerReference r:id="rId29" w:type="default"/>
          <w:pgSz w:w="11906" w:h="16839"/>
          <w:pgMar w:top="1394" w:right="1785" w:bottom="1157" w:left="1785" w:header="971" w:footer="992" w:gutter="0"/>
          <w:pgBorders>
            <w:top w:val="none" w:sz="0" w:space="0"/>
            <w:left w:val="none" w:sz="0" w:space="0"/>
            <w:bottom w:val="none" w:sz="0" w:space="0"/>
            <w:right w:val="none" w:sz="0" w:space="0"/>
          </w:pgBorders>
          <w:pgNumType w:fmt="decimal"/>
          <w:cols w:space="720" w:num="1"/>
        </w:sectPr>
      </w:pPr>
    </w:p>
    <w:p>
      <w:pPr>
        <w:spacing w:line="301" w:lineRule="auto"/>
        <w:rPr>
          <w:rFonts w:ascii="Arial"/>
          <w:sz w:val="21"/>
        </w:rPr>
      </w:pPr>
    </w:p>
    <w:p>
      <w:pPr>
        <w:spacing w:before="101" w:line="307" w:lineRule="auto"/>
        <w:ind w:left="29" w:firstLine="653"/>
        <w:rPr>
          <w:rFonts w:ascii="仿宋" w:hAnsi="仿宋" w:eastAsia="仿宋" w:cs="仿宋"/>
          <w:sz w:val="31"/>
          <w:szCs w:val="31"/>
        </w:rPr>
      </w:pPr>
      <w:r>
        <w:rPr>
          <w:rFonts w:ascii="仿宋" w:hAnsi="仿宋" w:eastAsia="仿宋" w:cs="仿宋"/>
          <w:spacing w:val="8"/>
          <w:sz w:val="31"/>
          <w:szCs w:val="31"/>
        </w:rPr>
        <w:t>五、甲方工作人员不得要求或者接受乙方为其住房装</w:t>
      </w:r>
      <w:r>
        <w:rPr>
          <w:rFonts w:ascii="仿宋" w:hAnsi="仿宋" w:eastAsia="仿宋" w:cs="仿宋"/>
          <w:spacing w:val="5"/>
          <w:sz w:val="31"/>
          <w:szCs w:val="31"/>
        </w:rPr>
        <w:t xml:space="preserve"> </w:t>
      </w:r>
      <w:r>
        <w:rPr>
          <w:rFonts w:ascii="仿宋" w:hAnsi="仿宋" w:eastAsia="仿宋" w:cs="仿宋"/>
          <w:spacing w:val="1"/>
          <w:sz w:val="31"/>
          <w:szCs w:val="31"/>
        </w:rPr>
        <w:t>修、婚丧嫁娶，家属和子女的工作安排以及出国等提供方便。</w:t>
      </w:r>
    </w:p>
    <w:p>
      <w:pPr>
        <w:spacing w:before="216" w:line="307" w:lineRule="auto"/>
        <w:ind w:left="78" w:right="120" w:firstLine="610"/>
        <w:rPr>
          <w:rFonts w:ascii="仿宋" w:hAnsi="仿宋" w:eastAsia="仿宋" w:cs="仿宋"/>
          <w:sz w:val="31"/>
          <w:szCs w:val="31"/>
        </w:rPr>
      </w:pPr>
      <w:r>
        <w:rPr>
          <w:rFonts w:ascii="仿宋" w:hAnsi="仿宋" w:eastAsia="仿宋" w:cs="仿宋"/>
          <w:spacing w:val="8"/>
          <w:sz w:val="31"/>
          <w:szCs w:val="31"/>
        </w:rPr>
        <w:t>六、甲方工作人员不得向乙方介绍家属或者</w:t>
      </w:r>
      <w:r>
        <w:rPr>
          <w:rFonts w:ascii="仿宋" w:hAnsi="仿宋" w:eastAsia="仿宋" w:cs="仿宋"/>
          <w:spacing w:val="7"/>
          <w:sz w:val="31"/>
          <w:szCs w:val="31"/>
        </w:rPr>
        <w:t>亲友从事与</w:t>
      </w:r>
      <w:r>
        <w:rPr>
          <w:rFonts w:ascii="仿宋" w:hAnsi="仿宋" w:eastAsia="仿宋" w:cs="仿宋"/>
          <w:spacing w:val="6"/>
          <w:sz w:val="31"/>
          <w:szCs w:val="31"/>
        </w:rPr>
        <w:t>甲方工程有关的材料设备供应，工程分包等经济活动。</w:t>
      </w:r>
    </w:p>
    <w:p>
      <w:pPr>
        <w:spacing w:before="215" w:line="329" w:lineRule="auto"/>
        <w:ind w:left="34" w:right="117" w:firstLine="649"/>
        <w:rPr>
          <w:rFonts w:ascii="仿宋" w:hAnsi="仿宋" w:eastAsia="仿宋" w:cs="仿宋"/>
          <w:sz w:val="31"/>
          <w:szCs w:val="31"/>
        </w:rPr>
      </w:pPr>
      <w:r>
        <w:rPr>
          <w:rFonts w:ascii="仿宋" w:hAnsi="仿宋" w:eastAsia="仿宋" w:cs="仿宋"/>
          <w:spacing w:val="8"/>
          <w:sz w:val="31"/>
          <w:szCs w:val="31"/>
        </w:rPr>
        <w:t>七、乙方应当通过正常途径开展相对业务工作，不得为获取某些不正当利益而向甲方工作人员赠送礼金、有价证券</w:t>
      </w:r>
      <w:r>
        <w:rPr>
          <w:rFonts w:ascii="仿宋" w:hAnsi="仿宋" w:eastAsia="仿宋" w:cs="仿宋"/>
          <w:spacing w:val="5"/>
          <w:sz w:val="31"/>
          <w:szCs w:val="31"/>
        </w:rPr>
        <w:t>和贵重物品等。</w:t>
      </w:r>
    </w:p>
    <w:p>
      <w:pPr>
        <w:spacing w:before="215" w:line="329" w:lineRule="auto"/>
        <w:ind w:left="27" w:right="120" w:firstLine="644"/>
        <w:rPr>
          <w:rFonts w:ascii="仿宋" w:hAnsi="仿宋" w:eastAsia="仿宋" w:cs="仿宋"/>
          <w:sz w:val="31"/>
          <w:szCs w:val="31"/>
        </w:rPr>
      </w:pPr>
      <w:r>
        <w:rPr>
          <w:rFonts w:ascii="仿宋" w:hAnsi="仿宋" w:eastAsia="仿宋" w:cs="仿宋"/>
          <w:spacing w:val="8"/>
          <w:sz w:val="31"/>
          <w:szCs w:val="31"/>
        </w:rPr>
        <w:t>八、乙方不得为谋取私利擅自与甲方工作人员就工程承</w:t>
      </w:r>
      <w:r>
        <w:rPr>
          <w:rFonts w:ascii="仿宋" w:hAnsi="仿宋" w:eastAsia="仿宋" w:cs="仿宋"/>
          <w:spacing w:val="9"/>
          <w:sz w:val="31"/>
          <w:szCs w:val="31"/>
        </w:rPr>
        <w:t>包、工程费用、材料设备供应、工程量变动、工</w:t>
      </w:r>
      <w:r>
        <w:rPr>
          <w:rFonts w:ascii="仿宋" w:hAnsi="仿宋" w:eastAsia="仿宋" w:cs="仿宋"/>
          <w:spacing w:val="8"/>
          <w:sz w:val="31"/>
          <w:szCs w:val="31"/>
        </w:rPr>
        <w:t>程验收、工程质量问题处理等进行私下商谈或者达成默契。</w:t>
      </w:r>
    </w:p>
    <w:p>
      <w:pPr>
        <w:spacing w:before="215" w:line="307" w:lineRule="auto"/>
        <w:ind w:left="78" w:right="120" w:firstLine="600"/>
        <w:rPr>
          <w:rFonts w:ascii="仿宋" w:hAnsi="仿宋" w:eastAsia="仿宋" w:cs="仿宋"/>
          <w:sz w:val="31"/>
          <w:szCs w:val="31"/>
        </w:rPr>
      </w:pPr>
      <w:r>
        <w:rPr>
          <w:rFonts w:ascii="仿宋" w:hAnsi="仿宋" w:eastAsia="仿宋" w:cs="仿宋"/>
          <w:spacing w:val="5"/>
          <w:sz w:val="31"/>
          <w:szCs w:val="31"/>
        </w:rPr>
        <w:t>九、乙方不得以洽谈业务、签订经济合同为借</w:t>
      </w:r>
      <w:r>
        <w:rPr>
          <w:rFonts w:ascii="仿宋" w:hAnsi="仿宋" w:eastAsia="仿宋" w:cs="仿宋"/>
          <w:spacing w:val="-75"/>
          <w:sz w:val="31"/>
          <w:szCs w:val="31"/>
        </w:rPr>
        <w:t xml:space="preserve"> </w:t>
      </w:r>
      <w:r>
        <w:rPr>
          <w:rFonts w:ascii="仿宋" w:hAnsi="仿宋" w:eastAsia="仿宋" w:cs="仿宋"/>
          <w:spacing w:val="5"/>
          <w:sz w:val="31"/>
          <w:szCs w:val="31"/>
        </w:rPr>
        <w:t>口</w:t>
      </w:r>
      <w:r>
        <w:rPr>
          <w:rFonts w:ascii="仿宋" w:hAnsi="仿宋" w:eastAsia="仿宋" w:cs="仿宋"/>
          <w:spacing w:val="4"/>
          <w:sz w:val="31"/>
          <w:szCs w:val="31"/>
        </w:rPr>
        <w:t>，邀请</w:t>
      </w:r>
      <w:r>
        <w:rPr>
          <w:rFonts w:ascii="仿宋" w:hAnsi="仿宋" w:eastAsia="仿宋" w:cs="仿宋"/>
          <w:spacing w:val="6"/>
          <w:sz w:val="31"/>
          <w:szCs w:val="31"/>
        </w:rPr>
        <w:t>甲方工作人员外出旅游和进入营业性高档娱乐场所。</w:t>
      </w:r>
    </w:p>
    <w:p>
      <w:pPr>
        <w:spacing w:before="215" w:line="308" w:lineRule="auto"/>
        <w:ind w:left="31" w:right="425" w:firstLine="651"/>
        <w:rPr>
          <w:rFonts w:ascii="仿宋" w:hAnsi="仿宋" w:eastAsia="仿宋" w:cs="仿宋"/>
          <w:sz w:val="31"/>
          <w:szCs w:val="31"/>
        </w:rPr>
      </w:pPr>
      <w:r>
        <w:rPr>
          <w:rFonts w:ascii="仿宋" w:hAnsi="仿宋" w:eastAsia="仿宋" w:cs="仿宋"/>
          <w:spacing w:val="8"/>
          <w:sz w:val="31"/>
          <w:szCs w:val="31"/>
        </w:rPr>
        <w:t>十、乙方不得为甲方单位和个人购置或者提供通讯工具、交通工具、家电、高档办公用品等物品。</w:t>
      </w:r>
    </w:p>
    <w:p>
      <w:pPr>
        <w:spacing w:before="215" w:line="308" w:lineRule="auto"/>
        <w:ind w:left="59" w:right="118" w:firstLine="624"/>
        <w:rPr>
          <w:rFonts w:ascii="仿宋" w:hAnsi="仿宋" w:eastAsia="仿宋" w:cs="仿宋"/>
          <w:sz w:val="31"/>
          <w:szCs w:val="31"/>
        </w:rPr>
      </w:pPr>
      <w:r>
        <w:rPr>
          <w:rFonts w:ascii="仿宋" w:hAnsi="仿宋" w:eastAsia="仿宋" w:cs="仿宋"/>
          <w:spacing w:val="8"/>
          <w:sz w:val="31"/>
          <w:szCs w:val="31"/>
        </w:rPr>
        <w:t>十一、乙方不得以回扣返还资金方式给甲方项目有关人</w:t>
      </w:r>
      <w:r>
        <w:rPr>
          <w:rFonts w:ascii="仿宋" w:hAnsi="仿宋" w:eastAsia="仿宋" w:cs="仿宋"/>
          <w:spacing w:val="11"/>
          <w:sz w:val="31"/>
          <w:szCs w:val="31"/>
        </w:rPr>
        <w:t>员，如发现则扣除乙方工程总结算款5%。</w:t>
      </w:r>
    </w:p>
    <w:p>
      <w:pPr>
        <w:spacing w:before="215" w:line="339" w:lineRule="auto"/>
        <w:ind w:left="41" w:right="120" w:firstLine="642"/>
        <w:rPr>
          <w:rFonts w:ascii="仿宋" w:hAnsi="仿宋" w:eastAsia="仿宋" w:cs="仿宋"/>
          <w:sz w:val="31"/>
          <w:szCs w:val="31"/>
        </w:rPr>
      </w:pPr>
      <w:r>
        <w:rPr>
          <w:rFonts w:ascii="仿宋" w:hAnsi="仿宋" w:eastAsia="仿宋" w:cs="仿宋"/>
          <w:spacing w:val="8"/>
          <w:sz w:val="31"/>
          <w:szCs w:val="31"/>
        </w:rPr>
        <w:t>十二、乙方如发现甲方工作人员有违反上述协议者，应</w:t>
      </w:r>
      <w:r>
        <w:rPr>
          <w:rFonts w:ascii="仿宋" w:hAnsi="仿宋" w:eastAsia="仿宋" w:cs="仿宋"/>
          <w:spacing w:val="5"/>
          <w:sz w:val="31"/>
          <w:szCs w:val="31"/>
        </w:rPr>
        <w:t>向甲方领导或者甲方上级单位举报。甲方不得找任何借</w:t>
      </w:r>
      <w:r>
        <w:rPr>
          <w:rFonts w:ascii="仿宋" w:hAnsi="仿宋" w:eastAsia="仿宋" w:cs="仿宋"/>
          <w:spacing w:val="-70"/>
          <w:sz w:val="31"/>
          <w:szCs w:val="31"/>
        </w:rPr>
        <w:t xml:space="preserve"> </w:t>
      </w:r>
      <w:r>
        <w:rPr>
          <w:rFonts w:ascii="仿宋" w:hAnsi="仿宋" w:eastAsia="仿宋" w:cs="仿宋"/>
          <w:spacing w:val="5"/>
          <w:sz w:val="31"/>
          <w:szCs w:val="31"/>
        </w:rPr>
        <w:t>口对</w:t>
      </w:r>
      <w:r>
        <w:rPr>
          <w:rFonts w:ascii="仿宋" w:hAnsi="仿宋" w:eastAsia="仿宋" w:cs="仿宋"/>
          <w:spacing w:val="6"/>
          <w:sz w:val="31"/>
          <w:szCs w:val="31"/>
        </w:rPr>
        <w:t>乙方进行报复。</w:t>
      </w:r>
      <w:r>
        <w:rPr>
          <w:rFonts w:ascii="仿宋" w:hAnsi="仿宋" w:eastAsia="仿宋" w:cs="仿宋"/>
          <w:spacing w:val="-85"/>
          <w:sz w:val="31"/>
          <w:szCs w:val="31"/>
        </w:rPr>
        <w:t xml:space="preserve"> </w:t>
      </w:r>
      <w:r>
        <w:rPr>
          <w:rFonts w:ascii="仿宋" w:hAnsi="仿宋" w:eastAsia="仿宋" w:cs="仿宋"/>
          <w:spacing w:val="6"/>
          <w:sz w:val="31"/>
          <w:szCs w:val="31"/>
        </w:rPr>
        <w:t>甲方对举报属实和严格遵守廉洁协议的乙</w:t>
      </w:r>
      <w:r>
        <w:rPr>
          <w:rFonts w:ascii="仿宋" w:hAnsi="仿宋" w:eastAsia="仿宋" w:cs="仿宋"/>
          <w:spacing w:val="8"/>
          <w:sz w:val="31"/>
          <w:szCs w:val="31"/>
        </w:rPr>
        <w:t>方，在同等条件下给予承接后续工程的优先邀请投标权。</w:t>
      </w:r>
    </w:p>
    <w:p>
      <w:pPr>
        <w:spacing w:line="339" w:lineRule="auto"/>
        <w:rPr>
          <w:rFonts w:ascii="仿宋" w:hAnsi="仿宋" w:eastAsia="仿宋" w:cs="仿宋"/>
          <w:sz w:val="31"/>
          <w:szCs w:val="31"/>
        </w:rPr>
        <w:sectPr>
          <w:headerReference r:id="rId30" w:type="default"/>
          <w:footerReference r:id="rId31" w:type="default"/>
          <w:pgSz w:w="11906" w:h="16839"/>
          <w:pgMar w:top="1394" w:right="1681" w:bottom="1157" w:left="1785" w:header="971" w:footer="991" w:gutter="0"/>
          <w:pgBorders>
            <w:top w:val="none" w:sz="0" w:space="0"/>
            <w:left w:val="none" w:sz="0" w:space="0"/>
            <w:bottom w:val="none" w:sz="0" w:space="0"/>
            <w:right w:val="none" w:sz="0" w:space="0"/>
          </w:pgBorders>
          <w:pgNumType w:fmt="decimal"/>
          <w:cols w:space="720" w:num="1"/>
        </w:sectPr>
      </w:pPr>
    </w:p>
    <w:p>
      <w:pPr>
        <w:spacing w:line="300" w:lineRule="auto"/>
        <w:rPr>
          <w:rFonts w:ascii="Arial"/>
          <w:sz w:val="21"/>
        </w:rPr>
      </w:pPr>
    </w:p>
    <w:p>
      <w:pPr>
        <w:spacing w:before="101" w:line="346" w:lineRule="auto"/>
        <w:ind w:left="37" w:right="14" w:firstLine="645"/>
        <w:rPr>
          <w:rFonts w:ascii="仿宋" w:hAnsi="仿宋" w:eastAsia="仿宋" w:cs="仿宋"/>
          <w:sz w:val="31"/>
          <w:szCs w:val="31"/>
        </w:rPr>
      </w:pPr>
      <w:r>
        <w:rPr>
          <w:rFonts w:ascii="仿宋" w:hAnsi="仿宋" w:eastAsia="仿宋" w:cs="仿宋"/>
          <w:spacing w:val="8"/>
          <w:sz w:val="31"/>
          <w:szCs w:val="31"/>
        </w:rPr>
        <w:t>十三、甲方发现乙方有违反本协议或者采用不正当的手段行贿甲方工作人员，甲方根据具体情节和造成的后果追究</w:t>
      </w:r>
      <w:r>
        <w:rPr>
          <w:rFonts w:ascii="仿宋" w:hAnsi="仿宋" w:eastAsia="仿宋" w:cs="仿宋"/>
          <w:spacing w:val="4"/>
          <w:sz w:val="31"/>
          <w:szCs w:val="31"/>
        </w:rPr>
        <w:t>乙方工程总造价1～5％</w:t>
      </w:r>
      <w:r>
        <w:rPr>
          <w:rFonts w:ascii="仿宋" w:hAnsi="仿宋" w:eastAsia="仿宋" w:cs="仿宋"/>
          <w:spacing w:val="-44"/>
          <w:sz w:val="31"/>
          <w:szCs w:val="31"/>
        </w:rPr>
        <w:t xml:space="preserve"> </w:t>
      </w:r>
      <w:r>
        <w:rPr>
          <w:rFonts w:ascii="仿宋" w:hAnsi="仿宋" w:eastAsia="仿宋" w:cs="仿宋"/>
          <w:spacing w:val="4"/>
          <w:sz w:val="31"/>
          <w:szCs w:val="31"/>
        </w:rPr>
        <w:t>的违约金。由此给甲方单位造成的损</w:t>
      </w:r>
      <w:r>
        <w:rPr>
          <w:rFonts w:ascii="仿宋" w:hAnsi="仿宋" w:eastAsia="仿宋" w:cs="仿宋"/>
          <w:spacing w:val="8"/>
          <w:sz w:val="31"/>
          <w:szCs w:val="31"/>
        </w:rPr>
        <w:t>失均由乙方承担，乙方用不正当手段获取的非法所得由甲方</w:t>
      </w:r>
      <w:r>
        <w:rPr>
          <w:rFonts w:ascii="仿宋" w:hAnsi="仿宋" w:eastAsia="仿宋" w:cs="仿宋"/>
          <w:spacing w:val="5"/>
          <w:sz w:val="31"/>
          <w:szCs w:val="31"/>
        </w:rPr>
        <w:t>单位予以追缴。</w:t>
      </w:r>
    </w:p>
    <w:p>
      <w:pPr>
        <w:spacing w:before="216" w:line="308" w:lineRule="auto"/>
        <w:ind w:left="44" w:right="16" w:firstLine="639"/>
        <w:rPr>
          <w:rFonts w:ascii="仿宋" w:hAnsi="仿宋" w:eastAsia="仿宋" w:cs="仿宋"/>
          <w:sz w:val="31"/>
          <w:szCs w:val="31"/>
        </w:rPr>
      </w:pPr>
      <w:r>
        <w:rPr>
          <w:rFonts w:ascii="仿宋" w:hAnsi="仿宋" w:eastAsia="仿宋" w:cs="仿宋"/>
          <w:spacing w:val="8"/>
          <w:sz w:val="31"/>
          <w:szCs w:val="31"/>
        </w:rPr>
        <w:t>十四、本廉洁协议作为原合同的附件，与原合同具有同</w:t>
      </w:r>
      <w:r>
        <w:rPr>
          <w:rFonts w:ascii="仿宋" w:hAnsi="仿宋" w:eastAsia="仿宋" w:cs="仿宋"/>
          <w:spacing w:val="7"/>
          <w:sz w:val="31"/>
          <w:szCs w:val="31"/>
        </w:rPr>
        <w:t>等法律效力。经协议双方签署后立即生效。</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01" w:line="411" w:lineRule="exact"/>
        <w:rPr>
          <w:rFonts w:ascii="仿宋" w:hAnsi="仿宋" w:eastAsia="仿宋" w:cs="仿宋"/>
          <w:sz w:val="31"/>
          <w:szCs w:val="31"/>
        </w:rPr>
      </w:pPr>
      <w:r>
        <w:rPr>
          <w:rFonts w:ascii="仿宋" w:hAnsi="仿宋" w:eastAsia="仿宋" w:cs="仿宋"/>
          <w:spacing w:val="27"/>
          <w:position w:val="1"/>
          <w:sz w:val="31"/>
          <w:szCs w:val="31"/>
        </w:rPr>
        <w:t>甲</w:t>
      </w:r>
      <w:r>
        <w:rPr>
          <w:rFonts w:ascii="仿宋" w:hAnsi="仿宋" w:eastAsia="仿宋" w:cs="仿宋"/>
          <w:spacing w:val="12"/>
          <w:position w:val="1"/>
          <w:sz w:val="31"/>
          <w:szCs w:val="31"/>
        </w:rPr>
        <w:t xml:space="preserve">    </w:t>
      </w:r>
      <w:r>
        <w:rPr>
          <w:rFonts w:ascii="仿宋" w:hAnsi="仿宋" w:eastAsia="仿宋" w:cs="仿宋"/>
          <w:spacing w:val="27"/>
          <w:position w:val="1"/>
          <w:sz w:val="31"/>
          <w:szCs w:val="31"/>
        </w:rPr>
        <w:t>方</w:t>
      </w:r>
      <w:r>
        <w:rPr>
          <w:rFonts w:ascii="仿宋" w:hAnsi="仿宋" w:eastAsia="仿宋" w:cs="仿宋"/>
          <w:spacing w:val="-62"/>
          <w:position w:val="1"/>
          <w:sz w:val="31"/>
          <w:szCs w:val="31"/>
        </w:rPr>
        <w:t>：（</w:t>
      </w:r>
      <w:r>
        <w:rPr>
          <w:rFonts w:ascii="仿宋" w:hAnsi="仿宋" w:eastAsia="仿宋" w:cs="仿宋"/>
          <w:spacing w:val="27"/>
          <w:position w:val="1"/>
          <w:sz w:val="31"/>
          <w:szCs w:val="31"/>
        </w:rPr>
        <w:t>公章）</w:t>
      </w:r>
      <w:r>
        <w:rPr>
          <w:rFonts w:ascii="仿宋" w:hAnsi="仿宋" w:eastAsia="仿宋" w:cs="仿宋"/>
          <w:spacing w:val="7"/>
          <w:position w:val="1"/>
          <w:sz w:val="31"/>
          <w:szCs w:val="31"/>
        </w:rPr>
        <w:t xml:space="preserve">              </w:t>
      </w:r>
      <w:r>
        <w:rPr>
          <w:rFonts w:ascii="仿宋" w:hAnsi="仿宋" w:eastAsia="仿宋" w:cs="仿宋"/>
          <w:spacing w:val="27"/>
          <w:position w:val="1"/>
          <w:sz w:val="31"/>
          <w:szCs w:val="31"/>
        </w:rPr>
        <w:t>乙</w:t>
      </w:r>
      <w:r>
        <w:rPr>
          <w:rFonts w:ascii="仿宋" w:hAnsi="仿宋" w:eastAsia="仿宋" w:cs="仿宋"/>
          <w:spacing w:val="12"/>
          <w:position w:val="1"/>
          <w:sz w:val="31"/>
          <w:szCs w:val="31"/>
        </w:rPr>
        <w:t xml:space="preserve">    </w:t>
      </w:r>
      <w:r>
        <w:rPr>
          <w:rFonts w:ascii="仿宋" w:hAnsi="仿宋" w:eastAsia="仿宋" w:cs="仿宋"/>
          <w:spacing w:val="27"/>
          <w:position w:val="1"/>
          <w:sz w:val="31"/>
          <w:szCs w:val="31"/>
        </w:rPr>
        <w:t>方</w:t>
      </w:r>
      <w:r>
        <w:rPr>
          <w:rFonts w:ascii="仿宋" w:hAnsi="仿宋" w:eastAsia="仿宋" w:cs="仿宋"/>
          <w:spacing w:val="-62"/>
          <w:position w:val="1"/>
          <w:sz w:val="31"/>
          <w:szCs w:val="31"/>
        </w:rPr>
        <w:t>：（</w:t>
      </w:r>
      <w:r>
        <w:rPr>
          <w:rFonts w:ascii="仿宋" w:hAnsi="仿宋" w:eastAsia="仿宋" w:cs="仿宋"/>
          <w:spacing w:val="27"/>
          <w:position w:val="1"/>
          <w:sz w:val="31"/>
          <w:szCs w:val="31"/>
        </w:rPr>
        <w:t>公章）</w:t>
      </w:r>
    </w:p>
    <w:p>
      <w:pPr>
        <w:spacing w:line="421" w:lineRule="auto"/>
        <w:rPr>
          <w:rFonts w:ascii="Arial"/>
          <w:sz w:val="21"/>
        </w:rPr>
      </w:pPr>
    </w:p>
    <w:p>
      <w:pPr>
        <w:spacing w:before="101" w:line="411" w:lineRule="exact"/>
        <w:ind w:left="386"/>
        <w:rPr>
          <w:rFonts w:ascii="仿宋" w:hAnsi="仿宋" w:eastAsia="仿宋" w:cs="仿宋"/>
          <w:sz w:val="31"/>
          <w:szCs w:val="31"/>
        </w:rPr>
      </w:pPr>
      <w:r>
        <w:rPr>
          <w:rFonts w:ascii="仿宋" w:hAnsi="仿宋" w:eastAsia="仿宋" w:cs="仿宋"/>
          <w:position w:val="1"/>
          <w:sz w:val="31"/>
          <w:szCs w:val="31"/>
        </w:rPr>
        <w:t xml:space="preserve">甲方代表：                </w:t>
      </w:r>
      <w:r>
        <w:rPr>
          <w:rFonts w:ascii="仿宋" w:hAnsi="仿宋" w:eastAsia="仿宋" w:cs="仿宋"/>
          <w:spacing w:val="-1"/>
          <w:position w:val="1"/>
          <w:sz w:val="31"/>
          <w:szCs w:val="31"/>
        </w:rPr>
        <w:t xml:space="preserve">       乙方代表：</w:t>
      </w:r>
    </w:p>
    <w:p>
      <w:pPr>
        <w:spacing w:line="421" w:lineRule="auto"/>
        <w:rPr>
          <w:rFonts w:ascii="Arial"/>
          <w:sz w:val="21"/>
        </w:rPr>
      </w:pPr>
    </w:p>
    <w:p>
      <w:pPr>
        <w:spacing w:before="101" w:line="411" w:lineRule="exact"/>
        <w:jc w:val="both"/>
        <w:rPr>
          <w:rFonts w:ascii="仿宋" w:hAnsi="仿宋" w:eastAsia="仿宋" w:cs="仿宋"/>
          <w:sz w:val="31"/>
          <w:szCs w:val="31"/>
        </w:rPr>
      </w:pPr>
      <w:r>
        <w:rPr>
          <w:rFonts w:ascii="仿宋" w:hAnsi="仿宋" w:eastAsia="仿宋" w:cs="仿宋"/>
          <w:spacing w:val="-25"/>
          <w:position w:val="1"/>
          <w:sz w:val="31"/>
          <w:szCs w:val="31"/>
        </w:rPr>
        <w:t>日</w:t>
      </w:r>
      <w:r>
        <w:rPr>
          <w:rFonts w:ascii="仿宋" w:hAnsi="仿宋" w:eastAsia="仿宋" w:cs="仿宋"/>
          <w:spacing w:val="41"/>
          <w:position w:val="1"/>
          <w:sz w:val="31"/>
          <w:szCs w:val="31"/>
        </w:rPr>
        <w:t xml:space="preserve"> </w:t>
      </w:r>
      <w:r>
        <w:rPr>
          <w:rFonts w:ascii="仿宋" w:hAnsi="仿宋" w:eastAsia="仿宋" w:cs="仿宋"/>
          <w:spacing w:val="-25"/>
          <w:position w:val="1"/>
          <w:sz w:val="31"/>
          <w:szCs w:val="31"/>
        </w:rPr>
        <w:t>期：</w:t>
      </w:r>
      <w:r>
        <w:rPr>
          <w:rFonts w:ascii="仿宋" w:hAnsi="仿宋" w:eastAsia="仿宋" w:cs="仿宋"/>
          <w:spacing w:val="9"/>
          <w:position w:val="1"/>
          <w:sz w:val="31"/>
          <w:szCs w:val="31"/>
        </w:rPr>
        <w:t xml:space="preserve">   </w:t>
      </w:r>
      <w:r>
        <w:rPr>
          <w:rFonts w:ascii="仿宋" w:hAnsi="仿宋" w:eastAsia="仿宋" w:cs="仿宋"/>
          <w:spacing w:val="-25"/>
          <w:position w:val="1"/>
          <w:sz w:val="31"/>
          <w:szCs w:val="31"/>
        </w:rPr>
        <w:t>年</w:t>
      </w:r>
      <w:r>
        <w:rPr>
          <w:rFonts w:ascii="仿宋" w:hAnsi="仿宋" w:eastAsia="仿宋" w:cs="仿宋"/>
          <w:spacing w:val="15"/>
          <w:position w:val="1"/>
          <w:sz w:val="31"/>
          <w:szCs w:val="31"/>
        </w:rPr>
        <w:t xml:space="preserve">  </w:t>
      </w:r>
      <w:r>
        <w:rPr>
          <w:rFonts w:ascii="仿宋" w:hAnsi="仿宋" w:eastAsia="仿宋" w:cs="仿宋"/>
          <w:spacing w:val="-25"/>
          <w:position w:val="1"/>
          <w:sz w:val="31"/>
          <w:szCs w:val="31"/>
        </w:rPr>
        <w:t>月    日</w:t>
      </w:r>
      <w:r>
        <w:rPr>
          <w:rFonts w:ascii="仿宋" w:hAnsi="仿宋" w:eastAsia="仿宋" w:cs="仿宋"/>
          <w:position w:val="1"/>
          <w:sz w:val="31"/>
          <w:szCs w:val="31"/>
        </w:rPr>
        <w:t xml:space="preserve">           </w:t>
      </w:r>
      <w:r>
        <w:rPr>
          <w:rFonts w:ascii="仿宋" w:hAnsi="仿宋" w:eastAsia="仿宋" w:cs="仿宋"/>
          <w:spacing w:val="-25"/>
          <w:position w:val="1"/>
          <w:sz w:val="31"/>
          <w:szCs w:val="31"/>
        </w:rPr>
        <w:t>日</w:t>
      </w:r>
      <w:r>
        <w:rPr>
          <w:rFonts w:ascii="仿宋" w:hAnsi="仿宋" w:eastAsia="仿宋" w:cs="仿宋"/>
          <w:spacing w:val="37"/>
          <w:position w:val="1"/>
          <w:sz w:val="31"/>
          <w:szCs w:val="31"/>
        </w:rPr>
        <w:t xml:space="preserve"> </w:t>
      </w:r>
      <w:r>
        <w:rPr>
          <w:rFonts w:ascii="仿宋" w:hAnsi="仿宋" w:eastAsia="仿宋" w:cs="仿宋"/>
          <w:spacing w:val="-25"/>
          <w:position w:val="1"/>
          <w:sz w:val="31"/>
          <w:szCs w:val="31"/>
        </w:rPr>
        <w:t>期：</w:t>
      </w:r>
      <w:r>
        <w:rPr>
          <w:rFonts w:ascii="仿宋" w:hAnsi="仿宋" w:eastAsia="仿宋" w:cs="仿宋"/>
          <w:spacing w:val="10"/>
          <w:position w:val="1"/>
          <w:sz w:val="31"/>
          <w:szCs w:val="31"/>
        </w:rPr>
        <w:t xml:space="preserve">   </w:t>
      </w:r>
      <w:r>
        <w:rPr>
          <w:rFonts w:ascii="仿宋" w:hAnsi="仿宋" w:eastAsia="仿宋" w:cs="仿宋"/>
          <w:spacing w:val="-25"/>
          <w:position w:val="1"/>
          <w:sz w:val="31"/>
          <w:szCs w:val="31"/>
        </w:rPr>
        <w:t>年</w:t>
      </w:r>
      <w:r>
        <w:rPr>
          <w:rFonts w:ascii="仿宋" w:hAnsi="仿宋" w:eastAsia="仿宋" w:cs="仿宋"/>
          <w:spacing w:val="15"/>
          <w:position w:val="1"/>
          <w:sz w:val="31"/>
          <w:szCs w:val="31"/>
        </w:rPr>
        <w:t xml:space="preserve">  </w:t>
      </w:r>
      <w:r>
        <w:rPr>
          <w:rFonts w:ascii="仿宋" w:hAnsi="仿宋" w:eastAsia="仿宋" w:cs="仿宋"/>
          <w:spacing w:val="-25"/>
          <w:position w:val="1"/>
          <w:sz w:val="31"/>
          <w:szCs w:val="31"/>
        </w:rPr>
        <w:t xml:space="preserve">月    日  </w:t>
      </w:r>
    </w:p>
    <w:sectPr>
      <w:headerReference r:id="rId32" w:type="default"/>
      <w:footerReference r:id="rId33" w:type="default"/>
      <w:pgSz w:w="11906" w:h="16839"/>
      <w:pgMar w:top="1394" w:right="1785" w:bottom="1157" w:left="1785" w:header="971" w:footer="99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8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8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8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 xml:space="preserve">23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 xml:space="preserve">23 </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2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709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eastAsia="宋体"/>
                              <w:lang w:val="en-US" w:eastAsia="zh-CN"/>
                            </w:rPr>
                            <w:t xml:space="preserve">23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eastAsia="宋体"/>
                        <w:lang w:val="en-US" w:eastAsia="zh-CN"/>
                      </w:rPr>
                      <w:t xml:space="preserve">23 </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83"/>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8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eastAsia="宋体"/>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eastAsia="宋体"/>
                        <w:lang w:val="en-US" w:eastAsia="zh-CN"/>
                      </w:rPr>
                      <w:t>23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9"/>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10" w:line="254" w:lineRule="exact"/>
      <w:ind w:left="28"/>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7"/>
        <w:sz w:val="19"/>
        <w:szCs w:val="19"/>
      </w:rPr>
      <w:t>金寨县生活污水处理厂及污水管网一体化项</w:t>
    </w:r>
    <w:r>
      <w:rPr>
        <w:rFonts w:ascii="仿宋" w:hAnsi="仿宋" w:eastAsia="仿宋" w:cs="仿宋"/>
        <w:spacing w:val="-36"/>
        <w:sz w:val="19"/>
        <w:szCs w:val="19"/>
      </w:rPr>
      <w:t xml:space="preserve"> </w:t>
    </w:r>
    <w:r>
      <w:rPr>
        <w:rFonts w:ascii="仿宋" w:hAnsi="仿宋" w:eastAsia="仿宋" w:cs="仿宋"/>
        <w:spacing w:val="7"/>
        <w:sz w:val="19"/>
        <w:szCs w:val="19"/>
      </w:rPr>
      <w:t>目</w:t>
    </w:r>
    <w:r>
      <w:rPr>
        <w:rFonts w:ascii="仿宋" w:hAnsi="仿宋" w:eastAsia="仿宋" w:cs="仿宋"/>
        <w:spacing w:val="-27"/>
        <w:sz w:val="19"/>
        <w:szCs w:val="19"/>
      </w:rPr>
      <w:t xml:space="preserve"> </w:t>
    </w:r>
    <w:r>
      <w:rPr>
        <w:rFonts w:ascii="仿宋" w:hAnsi="仿宋" w:eastAsia="仿宋" w:cs="仿宋"/>
        <w:sz w:val="19"/>
        <w:szCs w:val="19"/>
      </w:rPr>
      <w:t>EPC</w:t>
    </w:r>
    <w:r>
      <w:rPr>
        <w:rFonts w:ascii="仿宋" w:hAnsi="仿宋" w:eastAsia="仿宋" w:cs="仿宋"/>
        <w:spacing w:val="-27"/>
        <w:sz w:val="19"/>
        <w:szCs w:val="19"/>
      </w:rPr>
      <w:t xml:space="preserve"> </w:t>
    </w:r>
    <w:r>
      <w:rPr>
        <w:rFonts w:ascii="仿宋" w:hAnsi="仿宋" w:eastAsia="仿宋" w:cs="仿宋"/>
        <w:spacing w:val="7"/>
        <w:sz w:val="19"/>
        <w:szCs w:val="19"/>
      </w:rPr>
      <w:t>工程项目混凝土材</w:t>
    </w:r>
    <w:r>
      <w:rPr>
        <w:rFonts w:ascii="仿宋" w:hAnsi="仿宋" w:eastAsia="仿宋" w:cs="仿宋"/>
        <w:spacing w:val="6"/>
        <w:position w:val="1"/>
        <w:sz w:val="19"/>
        <w:szCs w:val="19"/>
      </w:rPr>
      <w:t>料采购文件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10" w:line="254" w:lineRule="exact"/>
      <w:ind w:left="28"/>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7"/>
        <w:sz w:val="19"/>
        <w:szCs w:val="19"/>
      </w:rPr>
      <w:t>金寨县生活污水处理厂及污水管网一体化项</w:t>
    </w:r>
    <w:r>
      <w:rPr>
        <w:rFonts w:ascii="仿宋" w:hAnsi="仿宋" w:eastAsia="仿宋" w:cs="仿宋"/>
        <w:spacing w:val="-36"/>
        <w:sz w:val="19"/>
        <w:szCs w:val="19"/>
      </w:rPr>
      <w:t xml:space="preserve"> </w:t>
    </w:r>
    <w:r>
      <w:rPr>
        <w:rFonts w:ascii="仿宋" w:hAnsi="仿宋" w:eastAsia="仿宋" w:cs="仿宋"/>
        <w:spacing w:val="7"/>
        <w:sz w:val="19"/>
        <w:szCs w:val="19"/>
      </w:rPr>
      <w:t>目</w:t>
    </w:r>
    <w:r>
      <w:rPr>
        <w:rFonts w:ascii="仿宋" w:hAnsi="仿宋" w:eastAsia="仿宋" w:cs="仿宋"/>
        <w:spacing w:val="-27"/>
        <w:sz w:val="19"/>
        <w:szCs w:val="19"/>
      </w:rPr>
      <w:t xml:space="preserve"> </w:t>
    </w:r>
    <w:r>
      <w:rPr>
        <w:rFonts w:ascii="仿宋" w:hAnsi="仿宋" w:eastAsia="仿宋" w:cs="仿宋"/>
        <w:sz w:val="19"/>
        <w:szCs w:val="19"/>
      </w:rPr>
      <w:t>EPC</w:t>
    </w:r>
    <w:r>
      <w:rPr>
        <w:rFonts w:ascii="仿宋" w:hAnsi="仿宋" w:eastAsia="仿宋" w:cs="仿宋"/>
        <w:spacing w:val="-27"/>
        <w:sz w:val="19"/>
        <w:szCs w:val="19"/>
      </w:rPr>
      <w:t xml:space="preserve"> </w:t>
    </w:r>
    <w:r>
      <w:rPr>
        <w:rFonts w:ascii="仿宋" w:hAnsi="仿宋" w:eastAsia="仿宋" w:cs="仿宋"/>
        <w:spacing w:val="7"/>
        <w:sz w:val="19"/>
        <w:szCs w:val="19"/>
      </w:rPr>
      <w:t>工程项目混凝土材</w:t>
    </w:r>
    <w:r>
      <w:rPr>
        <w:rFonts w:ascii="仿宋" w:hAnsi="仿宋" w:eastAsia="仿宋" w:cs="仿宋"/>
        <w:spacing w:val="6"/>
        <w:position w:val="1"/>
        <w:sz w:val="19"/>
        <w:szCs w:val="19"/>
      </w:rPr>
      <w:t>料采购文件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10" w:line="254" w:lineRule="exact"/>
      <w:ind w:left="28"/>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9" name="IM 34"/>
          <wp:cNvGraphicFramePr/>
          <a:graphic xmlns:a="http://schemas.openxmlformats.org/drawingml/2006/main">
            <a:graphicData uri="http://schemas.openxmlformats.org/drawingml/2006/picture">
              <pic:pic xmlns:pic="http://schemas.openxmlformats.org/drawingml/2006/picture">
                <pic:nvPicPr>
                  <pic:cNvPr id="9" name="IM 34"/>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7"/>
        <w:sz w:val="19"/>
        <w:szCs w:val="19"/>
      </w:rPr>
      <w:t>金寨县生活污水处理厂及污水管网一体化项</w:t>
    </w:r>
    <w:r>
      <w:rPr>
        <w:rFonts w:ascii="仿宋" w:hAnsi="仿宋" w:eastAsia="仿宋" w:cs="仿宋"/>
        <w:spacing w:val="-36"/>
        <w:sz w:val="19"/>
        <w:szCs w:val="19"/>
      </w:rPr>
      <w:t xml:space="preserve"> </w:t>
    </w:r>
    <w:r>
      <w:rPr>
        <w:rFonts w:ascii="仿宋" w:hAnsi="仿宋" w:eastAsia="仿宋" w:cs="仿宋"/>
        <w:spacing w:val="7"/>
        <w:sz w:val="19"/>
        <w:szCs w:val="19"/>
      </w:rPr>
      <w:t>目</w:t>
    </w:r>
    <w:r>
      <w:rPr>
        <w:rFonts w:ascii="仿宋" w:hAnsi="仿宋" w:eastAsia="仿宋" w:cs="仿宋"/>
        <w:spacing w:val="-27"/>
        <w:sz w:val="19"/>
        <w:szCs w:val="19"/>
      </w:rPr>
      <w:t xml:space="preserve"> </w:t>
    </w:r>
    <w:r>
      <w:rPr>
        <w:rFonts w:ascii="仿宋" w:hAnsi="仿宋" w:eastAsia="仿宋" w:cs="仿宋"/>
        <w:sz w:val="19"/>
        <w:szCs w:val="19"/>
      </w:rPr>
      <w:t>EPC</w:t>
    </w:r>
    <w:r>
      <w:rPr>
        <w:rFonts w:ascii="仿宋" w:hAnsi="仿宋" w:eastAsia="仿宋" w:cs="仿宋"/>
        <w:spacing w:val="-27"/>
        <w:sz w:val="19"/>
        <w:szCs w:val="19"/>
      </w:rPr>
      <w:t xml:space="preserve"> </w:t>
    </w:r>
    <w:r>
      <w:rPr>
        <w:rFonts w:ascii="仿宋" w:hAnsi="仿宋" w:eastAsia="仿宋" w:cs="仿宋"/>
        <w:spacing w:val="7"/>
        <w:sz w:val="19"/>
        <w:szCs w:val="19"/>
      </w:rPr>
      <w:t>工程项目混凝土材</w:t>
    </w:r>
    <w:r>
      <w:rPr>
        <w:rFonts w:ascii="仿宋" w:hAnsi="仿宋" w:eastAsia="仿宋" w:cs="仿宋"/>
        <w:spacing w:val="6"/>
        <w:position w:val="1"/>
        <w:sz w:val="19"/>
        <w:szCs w:val="19"/>
      </w:rPr>
      <w:t>料采购文件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5" name="IM 8"/>
          <wp:cNvGraphicFramePr/>
          <a:graphic xmlns:a="http://schemas.openxmlformats.org/drawingml/2006/main">
            <a:graphicData uri="http://schemas.openxmlformats.org/drawingml/2006/picture">
              <pic:pic xmlns:pic="http://schemas.openxmlformats.org/drawingml/2006/picture">
                <pic:nvPicPr>
                  <pic:cNvPr id="5" name="IM 8"/>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仿宋" w:hAnsi="仿宋" w:eastAsia="仿宋" w:cs="仿宋"/>
        <w:sz w:val="19"/>
        <w:szCs w:val="19"/>
      </w:rPr>
    </w:pPr>
    <w:r>
      <w:rPr>
        <w:rFonts w:ascii="仿宋" w:hAnsi="仿宋" w:eastAsia="仿宋" w:cs="仿宋"/>
        <w:sz w:val="19"/>
        <w:szCs w:val="19"/>
      </w:rPr>
      <w:drawing>
        <wp:inline distT="0" distB="0" distL="0" distR="0">
          <wp:extent cx="1410970" cy="231775"/>
          <wp:effectExtent l="0" t="0" r="0" b="0"/>
          <wp:docPr id="7" name="IM 26"/>
          <wp:cNvGraphicFramePr/>
          <a:graphic xmlns:a="http://schemas.openxmlformats.org/drawingml/2006/main">
            <a:graphicData uri="http://schemas.openxmlformats.org/drawingml/2006/picture">
              <pic:pic xmlns:pic="http://schemas.openxmlformats.org/drawingml/2006/picture">
                <pic:nvPicPr>
                  <pic:cNvPr id="7" name="IM 26"/>
                  <pic:cNvPicPr/>
                </pic:nvPicPr>
                <pic:blipFill>
                  <a:blip r:embed="rId1"/>
                  <a:stretch>
                    <a:fillRect/>
                  </a:stretch>
                </pic:blipFill>
                <pic:spPr>
                  <a:xfrm>
                    <a:off x="0" y="0"/>
                    <a:ext cx="1411223" cy="232120"/>
                  </a:xfrm>
                  <a:prstGeom prst="rect">
                    <a:avLst/>
                  </a:prstGeom>
                </pic:spPr>
              </pic:pic>
            </a:graphicData>
          </a:graphic>
        </wp:inline>
      </w:drawing>
    </w:r>
    <w:r>
      <w:rPr>
        <w:rFonts w:ascii="仿宋" w:hAnsi="仿宋" w:eastAsia="仿宋" w:cs="仿宋"/>
        <w:spacing w:val="8"/>
        <w:sz w:val="19"/>
        <w:szCs w:val="19"/>
      </w:rPr>
      <w:t>金寨县生活污水处理厂及污水管网一体化项</w:t>
    </w:r>
    <w:r>
      <w:rPr>
        <w:rFonts w:ascii="仿宋" w:hAnsi="仿宋" w:eastAsia="仿宋" w:cs="仿宋"/>
        <w:spacing w:val="-42"/>
        <w:sz w:val="19"/>
        <w:szCs w:val="19"/>
      </w:rPr>
      <w:t xml:space="preserve"> </w:t>
    </w:r>
    <w:r>
      <w:rPr>
        <w:rFonts w:ascii="仿宋" w:hAnsi="仿宋" w:eastAsia="仿宋" w:cs="仿宋"/>
        <w:spacing w:val="8"/>
        <w:sz w:val="19"/>
        <w:szCs w:val="19"/>
      </w:rPr>
      <w:t>目</w:t>
    </w:r>
    <w:r>
      <w:rPr>
        <w:rFonts w:ascii="仿宋" w:hAnsi="仿宋" w:eastAsia="仿宋" w:cs="仿宋"/>
        <w:spacing w:val="-25"/>
        <w:sz w:val="19"/>
        <w:szCs w:val="19"/>
      </w:rPr>
      <w:t xml:space="preserve"> </w:t>
    </w:r>
    <w:r>
      <w:rPr>
        <w:rFonts w:ascii="仿宋" w:hAnsi="仿宋" w:eastAsia="仿宋" w:cs="仿宋"/>
        <w:sz w:val="19"/>
        <w:szCs w:val="19"/>
      </w:rPr>
      <w:t>EPC</w:t>
    </w:r>
    <w:r>
      <w:rPr>
        <w:rFonts w:ascii="仿宋" w:hAnsi="仿宋" w:eastAsia="仿宋" w:cs="仿宋"/>
        <w:spacing w:val="-29"/>
        <w:sz w:val="19"/>
        <w:szCs w:val="19"/>
      </w:rPr>
      <w:t xml:space="preserve"> </w:t>
    </w:r>
    <w:r>
      <w:rPr>
        <w:rFonts w:ascii="仿宋" w:hAnsi="仿宋" w:eastAsia="仿宋" w:cs="仿宋"/>
        <w:spacing w:val="8"/>
        <w:sz w:val="19"/>
        <w:szCs w:val="19"/>
      </w:rPr>
      <w:t>工程</w:t>
    </w:r>
    <w:r>
      <w:rPr>
        <w:rFonts w:ascii="仿宋" w:hAnsi="仿宋" w:eastAsia="仿宋" w:cs="仿宋"/>
        <w:spacing w:val="7"/>
        <w:sz w:val="19"/>
        <w:szCs w:val="19"/>
      </w:rPr>
      <w:t>项目混凝土材料采购文件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C008E"/>
    <w:rsid w:val="03600D99"/>
    <w:rsid w:val="03BF2C70"/>
    <w:rsid w:val="03D33559"/>
    <w:rsid w:val="03FE4F02"/>
    <w:rsid w:val="078057A6"/>
    <w:rsid w:val="0C152235"/>
    <w:rsid w:val="0E4F5ED2"/>
    <w:rsid w:val="0EA906E2"/>
    <w:rsid w:val="0F5D63CD"/>
    <w:rsid w:val="135E2714"/>
    <w:rsid w:val="17943E3D"/>
    <w:rsid w:val="1B214753"/>
    <w:rsid w:val="1E933BB9"/>
    <w:rsid w:val="1EE76D90"/>
    <w:rsid w:val="1F78690B"/>
    <w:rsid w:val="1FDE70B6"/>
    <w:rsid w:val="22401962"/>
    <w:rsid w:val="234F3CCE"/>
    <w:rsid w:val="24853FA4"/>
    <w:rsid w:val="268169ED"/>
    <w:rsid w:val="28081174"/>
    <w:rsid w:val="2C26606D"/>
    <w:rsid w:val="2F601896"/>
    <w:rsid w:val="326571C3"/>
    <w:rsid w:val="36D52103"/>
    <w:rsid w:val="3724764D"/>
    <w:rsid w:val="372546CA"/>
    <w:rsid w:val="37E64902"/>
    <w:rsid w:val="39AB195F"/>
    <w:rsid w:val="3B272A8C"/>
    <w:rsid w:val="3C577B7C"/>
    <w:rsid w:val="3E7529C5"/>
    <w:rsid w:val="3F323EEB"/>
    <w:rsid w:val="42A72EE0"/>
    <w:rsid w:val="46345C9D"/>
    <w:rsid w:val="49836455"/>
    <w:rsid w:val="4A201EF6"/>
    <w:rsid w:val="4B2C48CA"/>
    <w:rsid w:val="4BA821A3"/>
    <w:rsid w:val="4D8C33FE"/>
    <w:rsid w:val="50824921"/>
    <w:rsid w:val="52B96A43"/>
    <w:rsid w:val="54EF499E"/>
    <w:rsid w:val="5B945F6B"/>
    <w:rsid w:val="5E4C2E61"/>
    <w:rsid w:val="5E5F7360"/>
    <w:rsid w:val="5EF01A3F"/>
    <w:rsid w:val="5F426012"/>
    <w:rsid w:val="62DA4EE0"/>
    <w:rsid w:val="6452773C"/>
    <w:rsid w:val="653B778C"/>
    <w:rsid w:val="65587EC8"/>
    <w:rsid w:val="65B31A18"/>
    <w:rsid w:val="6A104C8E"/>
    <w:rsid w:val="6A9C596E"/>
    <w:rsid w:val="6B777044"/>
    <w:rsid w:val="6C272818"/>
    <w:rsid w:val="6FF46EB5"/>
    <w:rsid w:val="748527D2"/>
    <w:rsid w:val="786C1799"/>
    <w:rsid w:val="7A805F15"/>
    <w:rsid w:val="7AE22FF7"/>
    <w:rsid w:val="7AEF4E49"/>
    <w:rsid w:val="7CB5279E"/>
    <w:rsid w:val="7E597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theme" Target="theme/theme1.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5789</Words>
  <Characters>6275</Characters>
  <TotalTime>10</TotalTime>
  <ScaleCrop>false</ScaleCrop>
  <LinksUpToDate>false</LinksUpToDate>
  <CharactersWithSpaces>6694</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2025-12-02T09:14:00Z</dcterms:created>
  <dc:creator>86187</dc:creator>
  <cp:lastModifiedBy>叶志友</cp:lastModifiedBy>
  <dcterms:modified xsi:type="dcterms:W3CDTF">2026-02-02T05:44:06Z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2026-01-02T10:36:03Z</vt:filetime>
  </property>
  <property fmtid="{D5CDD505-2E9C-101B-9397-08002B2CF9AE}" pid="4" name="KSOTemplateDocerSaveRecord">
    <vt:lpwstr>eyJoZGlkIjoiYzEwZmYyMDY4NGY2MTM2YzY1NWNkOTRmYWQ0YWNjYzciLCJ1c2VySWQiOiIzMDk0MDQ5MjkifQ==</vt:lpwstr>
  </property>
  <property fmtid="{D5CDD505-2E9C-101B-9397-08002B2CF9AE}" pid="5" name="KSOProductBuildVer">
    <vt:lpwstr>2052-11.8.2.12309</vt:lpwstr>
  </property>
  <property fmtid="{D5CDD505-2E9C-101B-9397-08002B2CF9AE}" pid="6" name="ICV">
    <vt:lpwstr>DCE0B5C4AE1B472B926FDB311A5AB842_13</vt:lpwstr>
  </property>
</Properties>
</file>