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ermStart w:id="0" w:edGrp="everyone"/>
      <w:permEnd w:id="0"/>
    </w:p>
    <w:p>
      <w:pPr>
        <w:tabs>
          <w:tab w:val="center" w:pos="4153"/>
        </w:tabs>
        <w:autoSpaceDE w:val="0"/>
        <w:autoSpaceDN w:val="0"/>
        <w:adjustRightInd w:val="0"/>
        <w:spacing w:line="360" w:lineRule="auto"/>
        <w:ind w:firstLine="5440" w:firstLineChars="1700"/>
        <w:jc w:val="both"/>
        <w:rPr>
          <w:rFonts w:hint="eastAsia" w:ascii="仿宋" w:hAnsi="仿宋" w:eastAsia="仿宋"/>
          <w:sz w:val="32"/>
          <w:szCs w:val="32"/>
          <w:lang w:val="en-US" w:eastAsia="zh-CN"/>
        </w:rPr>
      </w:pPr>
      <w:permStart w:id="1" w:edGrp="everyone"/>
      <w:r>
        <w:rPr>
          <w:rFonts w:ascii="仿宋" w:hAnsi="仿宋" w:eastAsia="仿宋"/>
          <w:sz w:val="32"/>
          <w:szCs w:val="32"/>
        </w:rPr>
        <w:t>合同编号：</w:t>
      </w:r>
      <w:r>
        <w:rPr>
          <w:rFonts w:hint="eastAsia" w:ascii="仿宋" w:hAnsi="仿宋" w:eastAsia="仿宋"/>
          <w:sz w:val="32"/>
          <w:szCs w:val="32"/>
          <w:lang w:val="en-US" w:eastAsia="zh-CN"/>
        </w:rPr>
        <w:t>[      ]</w:t>
      </w:r>
    </w:p>
    <w:p>
      <w:pPr>
        <w:tabs>
          <w:tab w:val="center" w:pos="4153"/>
        </w:tabs>
        <w:autoSpaceDE w:val="0"/>
        <w:autoSpaceDN w:val="0"/>
        <w:adjustRightInd w:val="0"/>
        <w:spacing w:line="360" w:lineRule="auto"/>
        <w:ind w:firstLine="5440" w:firstLineChars="1700"/>
        <w:jc w:val="both"/>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2026年度吊车</w:t>
      </w:r>
      <w:r>
        <w:rPr>
          <w:rFonts w:hint="eastAsia" w:ascii="方正大标宋简体" w:hAnsi="方正大标宋简体" w:eastAsia="方正大标宋简体" w:cs="方正大标宋简体"/>
          <w:b w:val="0"/>
          <w:bCs w:val="0"/>
          <w:kern w:val="0"/>
          <w:sz w:val="44"/>
          <w:szCs w:val="44"/>
        </w:rPr>
        <w:t>租赁合</w:t>
      </w:r>
      <w:r>
        <w:rPr>
          <w:rFonts w:hint="eastAsia" w:ascii="方正大标宋简体" w:hAnsi="方正大标宋简体" w:eastAsia="方正大标宋简体" w:cs="方正大标宋简体"/>
          <w:b w:val="0"/>
          <w:bCs w:val="0"/>
          <w:kern w:val="0"/>
          <w:sz w:val="44"/>
          <w:szCs w:val="44"/>
          <w:lang w:val="en-US" w:eastAsia="zh-CN"/>
        </w:rPr>
        <w:t>同</w:t>
      </w:r>
      <w:r>
        <w:rPr>
          <w:rFonts w:hint="eastAsia" w:ascii="方正大标宋简体" w:hAnsi="方正大标宋简体" w:eastAsia="方正大标宋简体" w:cs="方正大标宋简体"/>
          <w:b w:val="0"/>
          <w:bCs w:val="0"/>
          <w:sz w:val="44"/>
          <w:szCs w:val="4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sz w:val="44"/>
          <w:szCs w:val="44"/>
          <w:lang w:val="en-US" w:eastAsia="zh-CN"/>
        </w:rPr>
      </w:pPr>
    </w:p>
    <w:permEnd w:id="1"/>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spacing w:line="360" w:lineRule="auto"/>
        <w:jc w:val="center"/>
        <w:rPr>
          <w:rFonts w:hint="eastAsia" w:ascii="仿宋_GB2312" w:hAnsi="仿宋_GB2312" w:eastAsia="仿宋_GB2312" w:cs="仿宋_GB2312"/>
          <w:b w:val="0"/>
          <w:bCs/>
          <w:snapToGrid w:val="0"/>
          <w:kern w:val="0"/>
          <w:sz w:val="28"/>
          <w:szCs w:val="28"/>
          <w:lang w:eastAsia="zh-CN"/>
        </w:rPr>
      </w:pPr>
      <w:permStart w:id="2" w:edGrp="everyone"/>
      <w:r>
        <w:rPr>
          <w:rFonts w:hint="eastAsia" w:ascii="仿宋_GB2312" w:hAnsi="仿宋_GB2312" w:eastAsia="仿宋_GB2312" w:cs="仿宋_GB2312"/>
          <w:b w:val="0"/>
          <w:bCs/>
          <w:snapToGrid w:val="0"/>
          <w:kern w:val="0"/>
          <w:sz w:val="28"/>
          <w:szCs w:val="28"/>
        </w:rPr>
        <w:t>甲方（出租方）：</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sz w:val="28"/>
          <w:szCs w:val="28"/>
          <w:lang w:val="en-US" w:eastAsia="zh-CN"/>
        </w:rPr>
        <w:t>溧阳市顺安起重吊装经营部</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社会统一信用代码：</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92320481MA26A8168N</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乙方（承租方）：</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溧阳水务市政工程有限公司</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社会统一信用代码：</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91320481569106264P</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签订日期：</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2026年1月</w:t>
      </w:r>
      <w:r>
        <w:rPr>
          <w:rFonts w:hint="eastAsia" w:ascii="仿宋_GB2312" w:hAnsi="仿宋_GB2312" w:eastAsia="仿宋_GB2312" w:cs="仿宋_GB2312"/>
          <w:b w:val="0"/>
          <w:bCs/>
          <w:snapToGrid w:val="0"/>
          <w:kern w:val="0"/>
          <w:sz w:val="28"/>
          <w:szCs w:val="28"/>
          <w:lang w:eastAsia="zh-CN"/>
        </w:rPr>
        <w:t>】</w:t>
      </w:r>
    </w:p>
    <w:permEnd w:id="2"/>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permStart w:id="3" w:edGrp="everyone"/>
      <w:r>
        <w:rPr>
          <w:rFonts w:hint="eastAsia" w:ascii="方正大标宋简体" w:hAnsi="方正大标宋简体" w:eastAsia="方正大标宋简体" w:cs="方正大标宋简体"/>
          <w:b w:val="0"/>
          <w:bCs w:val="0"/>
          <w:kern w:val="0"/>
          <w:sz w:val="44"/>
          <w:szCs w:val="44"/>
          <w:lang w:eastAsia="zh-CN"/>
        </w:rPr>
        <w:t>2026年度</w:t>
      </w:r>
      <w:r>
        <w:rPr>
          <w:rFonts w:hint="eastAsia" w:ascii="方正大标宋简体" w:hAnsi="方正大标宋简体" w:eastAsia="方正大标宋简体" w:cs="方正大标宋简体"/>
          <w:b w:val="0"/>
          <w:bCs w:val="0"/>
          <w:kern w:val="0"/>
          <w:sz w:val="44"/>
          <w:szCs w:val="44"/>
        </w:rPr>
        <w:t>吊车租赁合同</w:t>
      </w:r>
      <w:permEnd w:id="3"/>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w:t>
      </w:r>
      <w:permStart w:id="4" w:edGrp="everyone"/>
      <w:r>
        <w:rPr>
          <w:rFonts w:hint="eastAsia" w:ascii="仿宋_GB2312" w:hAnsi="仿宋_GB2312" w:eastAsia="仿宋_GB2312" w:cs="仿宋_GB2312"/>
          <w:sz w:val="28"/>
          <w:szCs w:val="28"/>
          <w:lang w:val="en-US" w:eastAsia="zh-CN"/>
        </w:rPr>
        <w:t>【溧阳市顺安起重吊装经营部】</w:t>
      </w:r>
    </w:p>
    <w:permEnd w:id="4"/>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w:t>
      </w:r>
      <w:permStart w:id="5" w:edGrp="everyone"/>
      <w:r>
        <w:rPr>
          <w:rFonts w:hint="eastAsia" w:ascii="仿宋_GB2312" w:hAnsi="仿宋_GB2312" w:eastAsia="仿宋_GB2312" w:cs="仿宋_GB2312"/>
          <w:sz w:val="28"/>
          <w:szCs w:val="28"/>
          <w:lang w:val="en-US" w:eastAsia="zh-CN"/>
        </w:rPr>
        <w:t>【溧阳水务市政工程有限公司】</w:t>
      </w:r>
      <w:permEnd w:id="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4"/>
          <w:szCs w:val="24"/>
        </w:rPr>
      </w:pPr>
      <w:r>
        <w:rPr>
          <w:rFonts w:hint="eastAsia" w:ascii="仿宋_GB2312" w:hAnsi="仿宋_GB2312" w:eastAsia="仿宋_GB2312" w:cs="仿宋_GB2312"/>
          <w:sz w:val="28"/>
          <w:szCs w:val="28"/>
          <w:lang w:val="zh-CN"/>
        </w:rPr>
        <w:t>甲、乙双方根据《中华人民共和国民法典》等相关法律规定，按照平等互利的原则，经双方友好协商，就乙方向甲方承租机械事宜，达成协议如下：</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工程</w:t>
      </w:r>
      <w:r>
        <w:rPr>
          <w:rFonts w:hint="eastAsia" w:ascii="黑体" w:hAnsi="黑体" w:eastAsia="黑体" w:cs="黑体"/>
          <w:b w:val="0"/>
          <w:bCs w:val="0"/>
          <w:sz w:val="28"/>
          <w:szCs w:val="28"/>
          <w:lang w:val="en-US" w:eastAsia="zh-CN"/>
        </w:rPr>
        <w:t>概况</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val="0"/>
          <w:sz w:val="28"/>
          <w:szCs w:val="28"/>
          <w:lang w:val="en-US" w:eastAsia="zh-CN"/>
        </w:rPr>
      </w:pPr>
      <w:permStart w:id="6" w:edGrp="everyone"/>
      <w:r>
        <w:rPr>
          <w:rFonts w:hint="eastAsia"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工程名称：【2026年度吊车租赁】</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rPr>
        <w:t>工程地点：【</w:t>
      </w:r>
      <w:r>
        <w:rPr>
          <w:rFonts w:hint="eastAsia" w:ascii="仿宋_GB2312" w:hAnsi="仿宋_GB2312" w:eastAsia="仿宋_GB2312" w:cs="仿宋_GB2312"/>
          <w:b w:val="0"/>
          <w:bCs w:val="0"/>
          <w:sz w:val="28"/>
          <w:szCs w:val="28"/>
          <w:lang w:eastAsia="zh-CN"/>
        </w:rPr>
        <w:t>溧阳市区域</w:t>
      </w:r>
      <w:r>
        <w:rPr>
          <w:rFonts w:hint="eastAsia" w:ascii="仿宋_GB2312" w:hAnsi="仿宋_GB2312" w:eastAsia="仿宋_GB2312" w:cs="仿宋_GB2312"/>
          <w:b w:val="0"/>
          <w:bCs w:val="0"/>
          <w:sz w:val="28"/>
          <w:szCs w:val="28"/>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3.其他：【   /     】</w:t>
      </w:r>
      <w:r>
        <w:rPr>
          <w:rFonts w:hint="eastAsia" w:ascii="仿宋_GB2312" w:hAnsi="仿宋_GB2312" w:eastAsia="仿宋_GB2312" w:cs="仿宋_GB2312"/>
          <w:b w:val="0"/>
          <w:bCs w:val="0"/>
          <w:sz w:val="28"/>
          <w:szCs w:val="28"/>
        </w:rPr>
        <w:t xml:space="preserve">   </w:t>
      </w:r>
      <w:permEnd w:id="6"/>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sz w:val="28"/>
          <w:szCs w:val="28"/>
        </w:rPr>
        <w:t xml:space="preserve">                 </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二、关于租赁机械的具体约定：</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yellow"/>
        </w:rPr>
      </w:pPr>
      <w:permStart w:id="7" w:edGrp="everyone"/>
      <w:r>
        <w:rPr>
          <w:rFonts w:hint="eastAsia" w:ascii="仿宋_GB2312" w:hAnsi="仿宋_GB2312" w:eastAsia="仿宋_GB2312" w:cs="仿宋_GB2312"/>
          <w:sz w:val="28"/>
          <w:szCs w:val="28"/>
          <w:highlight w:val="yellow"/>
        </w:rPr>
        <w:t>【</w:t>
      </w:r>
      <w:r>
        <w:rPr>
          <w:rFonts w:hint="eastAsia" w:ascii="仿宋_GB2312" w:hAnsi="仿宋_GB2312" w:eastAsia="仿宋_GB2312" w:cs="仿宋_GB2312"/>
          <w:sz w:val="28"/>
          <w:szCs w:val="28"/>
          <w:highlight w:val="yellow"/>
          <w:lang w:val="en-US" w:eastAsia="zh-CN"/>
        </w:rPr>
        <w:t>租用吊车类型</w:t>
      </w:r>
      <w:r>
        <w:rPr>
          <w:rFonts w:hint="eastAsia" w:ascii="仿宋_GB2312" w:hAnsi="仿宋_GB2312" w:eastAsia="仿宋_GB2312" w:cs="仿宋_GB2312"/>
          <w:sz w:val="28"/>
          <w:szCs w:val="28"/>
          <w:highlight w:val="yellow"/>
          <w:u w:val="single"/>
          <w:lang w:val="en-US" w:eastAsia="zh-CN"/>
        </w:rPr>
        <w:t xml:space="preserve"> 汽车吊 </w:t>
      </w:r>
      <w:r>
        <w:rPr>
          <w:rFonts w:hint="eastAsia" w:ascii="仿宋_GB2312" w:hAnsi="仿宋_GB2312" w:eastAsia="仿宋_GB2312" w:cs="仿宋_GB2312"/>
          <w:sz w:val="28"/>
          <w:szCs w:val="28"/>
          <w:highlight w:val="yellow"/>
          <w:lang w:val="en-US" w:eastAsia="zh-CN"/>
        </w:rPr>
        <w:t>，型号</w:t>
      </w:r>
      <w:r>
        <w:rPr>
          <w:rFonts w:hint="eastAsia" w:ascii="仿宋_GB2312" w:hAnsi="仿宋_GB2312" w:eastAsia="仿宋_GB2312" w:cs="仿宋_GB2312"/>
          <w:sz w:val="28"/>
          <w:szCs w:val="28"/>
          <w:highlight w:val="yellow"/>
          <w:u w:val="single"/>
          <w:lang w:val="en-US" w:eastAsia="zh-CN"/>
        </w:rPr>
        <w:t xml:space="preserve"> 25T </w:t>
      </w:r>
      <w:r>
        <w:rPr>
          <w:rFonts w:hint="eastAsia" w:ascii="仿宋_GB2312" w:hAnsi="仿宋_GB2312" w:eastAsia="仿宋_GB2312" w:cs="仿宋_GB2312"/>
          <w:sz w:val="28"/>
          <w:szCs w:val="28"/>
          <w:highlight w:val="yellow"/>
          <w:lang w:val="en-US" w:eastAsia="zh-CN"/>
        </w:rPr>
        <w:t>，</w:t>
      </w:r>
      <w:r>
        <w:rPr>
          <w:rFonts w:hint="eastAsia" w:ascii="仿宋_GB2312" w:hAnsi="仿宋_GB2312" w:eastAsia="仿宋_GB2312" w:cs="仿宋_GB2312"/>
          <w:sz w:val="28"/>
          <w:szCs w:val="28"/>
          <w:lang w:val="en-US" w:eastAsia="zh-CN"/>
        </w:rPr>
        <w:t>固定单价</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1450</w:t>
      </w:r>
      <w:r>
        <w:rPr>
          <w:rFonts w:hint="eastAsia" w:ascii="仿宋_GB2312" w:hAnsi="仿宋_GB2312" w:eastAsia="仿宋_GB2312" w:cs="仿宋_GB2312"/>
          <w:sz w:val="28"/>
          <w:szCs w:val="28"/>
          <w:u w:val="single"/>
        </w:rPr>
        <w:t>元/天</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highlight w:val="yellow"/>
          <w:lang w:val="en-US" w:eastAsia="zh-CN"/>
        </w:rPr>
        <w:t>工作性能要求良好，数量能满足施工需求。</w:t>
      </w:r>
      <w:r>
        <w:rPr>
          <w:rFonts w:hint="eastAsia" w:ascii="仿宋_GB2312" w:hAnsi="仿宋_GB2312" w:eastAsia="仿宋_GB2312" w:cs="仿宋_GB2312"/>
          <w:sz w:val="28"/>
          <w:szCs w:val="28"/>
          <w:highlight w:val="yellow"/>
        </w:rPr>
        <w:t>】</w:t>
      </w:r>
    </w:p>
    <w:permEnd w:id="7"/>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三、租赁期限</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总租赁期限【</w:t>
      </w:r>
      <w:permStart w:id="8" w:edGrp="everyone"/>
      <w:r>
        <w:rPr>
          <w:rFonts w:hint="eastAsia" w:ascii="仿宋_GB2312" w:hAnsi="仿宋_GB2312" w:eastAsia="仿宋_GB2312" w:cs="仿宋_GB2312"/>
          <w:sz w:val="28"/>
          <w:szCs w:val="28"/>
          <w:lang w:val="en-US" w:eastAsia="zh-CN"/>
        </w:rPr>
        <w:t>2026年度</w:t>
      </w:r>
      <w:permEnd w:id="8"/>
      <w:r>
        <w:rPr>
          <w:rFonts w:hint="eastAsia" w:ascii="仿宋_GB2312" w:hAnsi="仿宋_GB2312" w:eastAsia="仿宋_GB2312" w:cs="仿宋_GB2312"/>
          <w:sz w:val="28"/>
          <w:szCs w:val="28"/>
          <w:lang w:val="en-US" w:eastAsia="zh-CN"/>
        </w:rPr>
        <w:t>】天，自甲方机械及操作人员到达工程现场并经乙方验收确认无误后起算，暂自【</w:t>
      </w:r>
      <w:permStart w:id="9" w:edGrp="everyone"/>
      <w:r>
        <w:rPr>
          <w:rFonts w:hint="eastAsia" w:ascii="仿宋_GB2312" w:hAnsi="仿宋_GB2312" w:eastAsia="仿宋_GB2312" w:cs="仿宋_GB2312"/>
          <w:sz w:val="28"/>
          <w:szCs w:val="28"/>
          <w:lang w:val="en-US" w:eastAsia="zh-CN"/>
        </w:rPr>
        <w:t>/</w:t>
      </w:r>
      <w:permEnd w:id="9"/>
      <w:r>
        <w:rPr>
          <w:rFonts w:hint="eastAsia" w:ascii="仿宋_GB2312" w:hAnsi="仿宋_GB2312" w:eastAsia="仿宋_GB2312" w:cs="仿宋_GB2312"/>
          <w:sz w:val="28"/>
          <w:szCs w:val="28"/>
          <w:lang w:val="en-US" w:eastAsia="zh-CN"/>
        </w:rPr>
        <w:t>】年【</w:t>
      </w:r>
      <w:permStart w:id="10" w:edGrp="everyone"/>
      <w:r>
        <w:rPr>
          <w:rFonts w:hint="eastAsia" w:ascii="仿宋_GB2312" w:hAnsi="仿宋_GB2312" w:eastAsia="仿宋_GB2312" w:cs="仿宋_GB2312"/>
          <w:sz w:val="28"/>
          <w:szCs w:val="28"/>
          <w:lang w:val="en-US" w:eastAsia="zh-CN"/>
        </w:rPr>
        <w:t>/</w:t>
      </w:r>
      <w:permEnd w:id="10"/>
      <w:r>
        <w:rPr>
          <w:rFonts w:hint="eastAsia" w:ascii="仿宋_GB2312" w:hAnsi="仿宋_GB2312" w:eastAsia="仿宋_GB2312" w:cs="仿宋_GB2312"/>
          <w:sz w:val="28"/>
          <w:szCs w:val="28"/>
          <w:lang w:val="en-US" w:eastAsia="zh-CN"/>
        </w:rPr>
        <w:t>】月【</w:t>
      </w:r>
      <w:permStart w:id="11" w:edGrp="everyone"/>
      <w:r>
        <w:rPr>
          <w:rFonts w:hint="eastAsia" w:ascii="仿宋_GB2312" w:hAnsi="仿宋_GB2312" w:eastAsia="仿宋_GB2312" w:cs="仿宋_GB2312"/>
          <w:sz w:val="28"/>
          <w:szCs w:val="28"/>
          <w:lang w:val="en-US" w:eastAsia="zh-CN"/>
        </w:rPr>
        <w:t>/</w:t>
      </w:r>
      <w:permEnd w:id="11"/>
      <w:r>
        <w:rPr>
          <w:rFonts w:hint="eastAsia" w:ascii="仿宋_GB2312" w:hAnsi="仿宋_GB2312" w:eastAsia="仿宋_GB2312" w:cs="仿宋_GB2312"/>
          <w:sz w:val="28"/>
          <w:szCs w:val="28"/>
          <w:lang w:val="en-US" w:eastAsia="zh-CN"/>
        </w:rPr>
        <w:t xml:space="preserve">】日起至【 </w:t>
      </w:r>
      <w:permStart w:id="12" w:edGrp="everyone"/>
      <w:r>
        <w:rPr>
          <w:rFonts w:hint="eastAsia" w:ascii="仿宋_GB2312" w:hAnsi="仿宋_GB2312" w:eastAsia="仿宋_GB2312" w:cs="仿宋_GB2312"/>
          <w:sz w:val="28"/>
          <w:szCs w:val="28"/>
          <w:lang w:val="en-US" w:eastAsia="zh-CN"/>
        </w:rPr>
        <w:t>2026</w:t>
      </w:r>
      <w:permEnd w:id="12"/>
      <w:r>
        <w:rPr>
          <w:rFonts w:hint="eastAsia" w:ascii="仿宋_GB2312" w:hAnsi="仿宋_GB2312" w:eastAsia="仿宋_GB2312" w:cs="仿宋_GB2312"/>
          <w:sz w:val="28"/>
          <w:szCs w:val="28"/>
          <w:lang w:val="en-US" w:eastAsia="zh-CN"/>
        </w:rPr>
        <w:t xml:space="preserve"> 】年【</w:t>
      </w:r>
      <w:permStart w:id="13" w:edGrp="everyone"/>
      <w:r>
        <w:rPr>
          <w:rFonts w:hint="eastAsia" w:ascii="仿宋_GB2312" w:hAnsi="仿宋_GB2312" w:eastAsia="仿宋_GB2312" w:cs="仿宋_GB2312"/>
          <w:sz w:val="28"/>
          <w:szCs w:val="28"/>
          <w:lang w:val="en-US" w:eastAsia="zh-CN"/>
        </w:rPr>
        <w:t>12</w:t>
      </w:r>
      <w:permEnd w:id="13"/>
      <w:r>
        <w:rPr>
          <w:rFonts w:hint="eastAsia" w:ascii="仿宋_GB2312" w:hAnsi="仿宋_GB2312" w:eastAsia="仿宋_GB2312" w:cs="仿宋_GB2312"/>
          <w:sz w:val="28"/>
          <w:szCs w:val="28"/>
          <w:lang w:val="en-US" w:eastAsia="zh-CN"/>
        </w:rPr>
        <w:t>】月【</w:t>
      </w:r>
      <w:permStart w:id="14" w:edGrp="everyone"/>
      <w:r>
        <w:rPr>
          <w:rFonts w:hint="eastAsia" w:ascii="仿宋_GB2312" w:hAnsi="仿宋_GB2312" w:eastAsia="仿宋_GB2312" w:cs="仿宋_GB2312"/>
          <w:sz w:val="28"/>
          <w:szCs w:val="28"/>
          <w:lang w:val="en-US" w:eastAsia="zh-CN"/>
        </w:rPr>
        <w:t>31</w:t>
      </w:r>
      <w:permEnd w:id="14"/>
      <w:r>
        <w:rPr>
          <w:rFonts w:hint="eastAsia" w:ascii="仿宋_GB2312" w:hAnsi="仿宋_GB2312" w:eastAsia="仿宋_GB2312" w:cs="仿宋_GB2312"/>
          <w:sz w:val="28"/>
          <w:szCs w:val="28"/>
          <w:lang w:val="en-US" w:eastAsia="zh-CN"/>
        </w:rPr>
        <w:t>】日止。约定的租赁期限届满后，双方可根据项目情况协商确定是否续租并签署补充协议。</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四、合同总价及结算方式</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w:t>
      </w:r>
      <w:permStart w:id="15" w:edGrp="everyone"/>
      <w:r>
        <w:rPr>
          <w:rFonts w:hint="eastAsia" w:ascii="仿宋_GB2312" w:hAnsi="仿宋_GB2312" w:eastAsia="仿宋_GB2312" w:cs="仿宋_GB2312"/>
          <w:sz w:val="28"/>
          <w:szCs w:val="28"/>
          <w:lang w:val="en-US" w:eastAsia="zh-CN"/>
        </w:rPr>
        <w:t>暂定总价</w:t>
      </w:r>
      <w:permEnd w:id="15"/>
      <w:r>
        <w:rPr>
          <w:rFonts w:hint="eastAsia" w:ascii="仿宋_GB2312" w:hAnsi="仿宋_GB2312" w:eastAsia="仿宋_GB2312" w:cs="仿宋_GB2312"/>
          <w:sz w:val="28"/>
          <w:szCs w:val="28"/>
        </w:rPr>
        <w:t>为：【</w:t>
      </w:r>
      <w:permStart w:id="16"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小写：</w:t>
      </w:r>
      <w:r>
        <w:rPr>
          <w:rFonts w:hint="eastAsia" w:ascii="仿宋_GB2312" w:hAnsi="仿宋_GB2312" w:eastAsia="仿宋_GB2312" w:cs="仿宋_GB2312"/>
          <w:sz w:val="28"/>
          <w:szCs w:val="28"/>
          <w:lang w:val="en-US" w:eastAsia="zh-CN"/>
        </w:rPr>
        <w:t>200000.00</w:t>
      </w:r>
      <w:permEnd w:id="16"/>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 xml:space="preserve">【 </w:t>
      </w:r>
      <w:permStart w:id="17" w:edGrp="everyone"/>
      <w:r>
        <w:rPr>
          <w:rFonts w:hint="eastAsia" w:ascii="仿宋_GB2312" w:hAnsi="仿宋_GB2312" w:eastAsia="仿宋_GB2312" w:cs="仿宋_GB2312"/>
          <w:sz w:val="28"/>
          <w:szCs w:val="28"/>
          <w:lang w:eastAsia="zh-CN"/>
        </w:rPr>
        <w:t>大写：贰拾万元整</w:t>
      </w:r>
      <w:permEnd w:id="17"/>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。其中不含税价为【 </w:t>
      </w:r>
      <w:permStart w:id="18" w:edGrp="everyone"/>
      <w:r>
        <w:rPr>
          <w:rFonts w:hint="eastAsia" w:ascii="仿宋_GB2312" w:hAnsi="仿宋_GB2312" w:eastAsia="仿宋_GB2312" w:cs="仿宋_GB2312"/>
          <w:sz w:val="28"/>
          <w:szCs w:val="28"/>
          <w:lang w:eastAsia="zh-CN"/>
        </w:rPr>
        <w:t>小写：</w:t>
      </w:r>
      <w:r>
        <w:rPr>
          <w:rFonts w:hint="eastAsia" w:ascii="仿宋_GB2312" w:hAnsi="仿宋_GB2312" w:eastAsia="仿宋_GB2312" w:cs="仿宋_GB2312"/>
          <w:sz w:val="28"/>
          <w:szCs w:val="28"/>
          <w:lang w:val="en-US" w:eastAsia="zh-CN"/>
        </w:rPr>
        <w:t>198019.80元，大写：壹拾玖万捌仟零壹拾玖元捌角整</w:t>
      </w:r>
      <w:permEnd w:id="18"/>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、税金为【</w:t>
      </w:r>
      <w:permStart w:id="19" w:edGrp="everyone"/>
      <w:r>
        <w:rPr>
          <w:rFonts w:hint="eastAsia" w:ascii="仿宋_GB2312" w:hAnsi="仿宋_GB2312" w:eastAsia="仿宋_GB2312" w:cs="仿宋_GB2312"/>
          <w:sz w:val="28"/>
          <w:szCs w:val="28"/>
          <w:lang w:eastAsia="zh-CN"/>
        </w:rPr>
        <w:t>小写：</w:t>
      </w:r>
      <w:r>
        <w:rPr>
          <w:rFonts w:hint="eastAsia" w:ascii="仿宋_GB2312" w:hAnsi="仿宋_GB2312" w:eastAsia="仿宋_GB2312" w:cs="仿宋_GB2312"/>
          <w:sz w:val="28"/>
          <w:szCs w:val="28"/>
          <w:lang w:val="en-US" w:eastAsia="zh-CN"/>
        </w:rPr>
        <w:t>1980.20元，大写：壹仟玖佰捌拾元贰角整</w:t>
      </w:r>
      <w:permEnd w:id="19"/>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上述价格包括但不限于【</w:t>
      </w:r>
      <w:permStart w:id="20" w:edGrp="everyone"/>
      <w:r>
        <w:rPr>
          <w:rFonts w:hint="eastAsia" w:ascii="仿宋_GB2312" w:hAnsi="仿宋_GB2312" w:eastAsia="仿宋_GB2312" w:cs="仿宋_GB2312"/>
          <w:sz w:val="28"/>
          <w:szCs w:val="28"/>
          <w:lang w:val="en-US" w:eastAsia="zh-CN"/>
        </w:rPr>
        <w:t>上下</w:t>
      </w:r>
      <w:r>
        <w:rPr>
          <w:rFonts w:hint="eastAsia" w:ascii="仿宋_GB2312" w:hAnsi="仿宋_GB2312" w:eastAsia="仿宋_GB2312" w:cs="仿宋_GB2312"/>
          <w:sz w:val="28"/>
          <w:szCs w:val="28"/>
        </w:rPr>
        <w:t>货费用、折旧费、修理费、人工费、</w:t>
      </w:r>
      <w:r>
        <w:rPr>
          <w:rFonts w:hint="eastAsia" w:ascii="仿宋_GB2312" w:hAnsi="仿宋_GB2312" w:eastAsia="仿宋_GB2312" w:cs="仿宋_GB2312"/>
          <w:sz w:val="28"/>
          <w:szCs w:val="28"/>
          <w:lang w:val="en-US" w:eastAsia="zh-CN"/>
        </w:rPr>
        <w:t>税费</w:t>
      </w:r>
      <w:r>
        <w:rPr>
          <w:rFonts w:hint="eastAsia" w:ascii="仿宋_GB2312" w:hAnsi="仿宋_GB2312" w:eastAsia="仿宋_GB2312" w:cs="仿宋_GB2312"/>
          <w:sz w:val="28"/>
          <w:szCs w:val="28"/>
        </w:rPr>
        <w:t xml:space="preserve"> </w:t>
      </w:r>
      <w:permEnd w:id="20"/>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乙方履行本合同涉及或可能涉及的</w:t>
      </w:r>
      <w:r>
        <w:rPr>
          <w:rFonts w:hint="eastAsia" w:ascii="仿宋_GB2312" w:hAnsi="仿宋_GB2312" w:eastAsia="仿宋_GB2312" w:cs="仿宋_GB2312"/>
          <w:sz w:val="28"/>
          <w:szCs w:val="28"/>
        </w:rPr>
        <w:t>一切费用。</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结算</w:t>
      </w:r>
      <w:r>
        <w:rPr>
          <w:rFonts w:hint="eastAsia" w:ascii="仿宋_GB2312" w:hAnsi="仿宋_GB2312" w:eastAsia="仿宋_GB2312" w:cs="仿宋_GB2312"/>
          <w:sz w:val="28"/>
          <w:szCs w:val="28"/>
          <w:lang w:val="en-US" w:eastAsia="zh-CN"/>
        </w:rPr>
        <w:t>方式</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default" w:ascii="仿宋_GB2312" w:hAnsi="仿宋_GB2312" w:eastAsia="仿宋_GB2312" w:cs="仿宋_GB2312"/>
          <w:b w:val="0"/>
          <w:bCs w:val="0"/>
          <w:sz w:val="28"/>
          <w:szCs w:val="28"/>
          <w:lang w:val="en-US" w:eastAsia="zh-CN"/>
        </w:rPr>
      </w:pPr>
      <w:permStart w:id="21" w:edGrp="everyone"/>
      <w:r>
        <w:rPr>
          <w:rFonts w:hint="eastAsia" w:ascii="仿宋_GB2312" w:hAnsi="仿宋_GB2312" w:eastAsia="仿宋_GB2312" w:cs="仿宋_GB2312"/>
          <w:bCs w:val="0"/>
          <w:sz w:val="28"/>
          <w:szCs w:val="28"/>
        </w:rPr>
        <w:t>按季度支付，</w:t>
      </w:r>
      <w:r>
        <w:rPr>
          <w:rFonts w:hint="eastAsia" w:ascii="仿宋_GB2312" w:hAnsi="仿宋_GB2312" w:eastAsia="仿宋_GB2312" w:cs="仿宋_GB2312"/>
          <w:bCs w:val="0"/>
          <w:sz w:val="28"/>
          <w:szCs w:val="28"/>
          <w:lang w:eastAsia="zh-CN"/>
        </w:rPr>
        <w:t>结算期届满之后，</w:t>
      </w:r>
      <w:r>
        <w:rPr>
          <w:rFonts w:hint="eastAsia" w:ascii="仿宋_GB2312" w:hAnsi="仿宋_GB2312" w:eastAsia="仿宋_GB2312" w:cs="仿宋_GB2312"/>
          <w:b w:val="0"/>
          <w:bCs w:val="0"/>
          <w:sz w:val="28"/>
          <w:szCs w:val="28"/>
          <w:lang w:val="en-US" w:eastAsia="zh-CN"/>
        </w:rPr>
        <w:t>甲方提供乙方书面确认的租赁机械实际使用数量和申请付款总额</w:t>
      </w:r>
      <w:r>
        <w:rPr>
          <w:rFonts w:hint="eastAsia" w:ascii="仿宋_GB2312" w:hAnsi="仿宋_GB2312" w:eastAsia="仿宋_GB2312" w:cs="仿宋_GB2312"/>
          <w:bCs w:val="0"/>
          <w:sz w:val="28"/>
          <w:szCs w:val="28"/>
        </w:rPr>
        <w:t>正式发票</w:t>
      </w:r>
      <w:r>
        <w:rPr>
          <w:rFonts w:hint="eastAsia" w:ascii="仿宋_GB2312" w:hAnsi="仿宋_GB2312" w:eastAsia="仿宋_GB2312" w:cs="仿宋_GB2312"/>
          <w:bCs w:val="0"/>
          <w:sz w:val="28"/>
          <w:szCs w:val="28"/>
          <w:lang w:eastAsia="zh-CN"/>
        </w:rPr>
        <w:t>后</w:t>
      </w:r>
      <w:r>
        <w:rPr>
          <w:rFonts w:hint="eastAsia" w:ascii="仿宋_GB2312" w:hAnsi="仿宋_GB2312" w:eastAsia="仿宋_GB2312" w:cs="仿宋_GB2312"/>
          <w:b w:val="0"/>
          <w:bCs w:val="0"/>
          <w:sz w:val="28"/>
          <w:szCs w:val="28"/>
          <w:lang w:val="en-US" w:eastAsia="zh-CN"/>
        </w:rPr>
        <w:t>30日内乙方付至【100】%。</w:t>
      </w:r>
    </w:p>
    <w:permEnd w:id="21"/>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lang w:val="en-US" w:eastAsia="zh-CN"/>
        </w:rPr>
        <w:t>乙方若停工，应在停工之日起30个工作日内结清已经双方书面确认的结算依据中尚未支付的货款。</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本合同履行过程中，上述约定税率如因国家政策调整导致税率变化的，双方根据政策文件实施要求，按上述不含税价及调整后的税率执行。</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200"/>
        <w:textAlignment w:val="auto"/>
        <w:rPr>
          <w:rFonts w:hint="eastAsia" w:ascii="仿宋_GB2312" w:hAnsi="仿宋_GB2312" w:eastAsia="仿宋_GB2312" w:cs="仿宋_GB2312"/>
          <w:sz w:val="28"/>
          <w:szCs w:val="28"/>
        </w:rPr>
      </w:pPr>
      <w:permStart w:id="22" w:edGrp="everyone"/>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 】</w:t>
      </w:r>
    </w:p>
    <w:permEnd w:id="22"/>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五、甲方权利义务</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甲方承诺租赁机械设备的所有权完全属于甲方，合同期间甲方将自有机械出租给乙方使用，</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rPr>
        <w:t>期间甲方配备机械操作人员，按乙方要求进行现场作业。</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甲方按本合同约定，按时提供手续合法、证照齐全、性能状况完好的机械，确保符合乙方现场作业要求；甲方提供的机械操作人员应持证上岗、技术熟练、身体健康，能够符合乙方工程现场作业要求。</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甲方确保机械租赁使用期间对机械正常使用的液压油、配件、燃料等供应保障及设备维护，且设备维护保养周期应不大于乙方现场所要求的周期，该费用已包含在合同总价当中。</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甲方操作人员必须服从乙方工程合理的调度，与乙方搞好团结，认真完成合同所约定的任务。若无故不服从乙方调度，乙方则有权要求更换该操作人员。</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必须</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w:t>
      </w:r>
      <w:r>
        <w:rPr>
          <w:rFonts w:hint="eastAsia" w:ascii="仿宋_GB2312" w:hAnsi="仿宋_GB2312" w:eastAsia="仿宋_GB2312" w:cs="仿宋_GB2312"/>
          <w:sz w:val="28"/>
          <w:szCs w:val="28"/>
        </w:rPr>
        <w:t>法律法规要求为其提供的操作人员缴纳相应的</w:t>
      </w:r>
      <w:r>
        <w:rPr>
          <w:rFonts w:hint="eastAsia" w:ascii="仿宋_GB2312" w:hAnsi="仿宋_GB2312" w:eastAsia="仿宋_GB2312" w:cs="仿宋_GB2312"/>
          <w:sz w:val="28"/>
          <w:szCs w:val="28"/>
          <w:lang w:val="en-US" w:eastAsia="zh-CN"/>
        </w:rPr>
        <w:t>社会保险</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合同履行期间甲方对其操作人员依法承担用人单位责任、以及甲方原因导致的现场安全事故责任</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应对其操作人员做好安全教育并提供必要的安全保障措施，必须遵守安全操作规程，确保安全生产，严格执行《安全生产协议书》，因甲方原因导致的人身损害及财产损失、以及安全责任的，均由甲方自行承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permStart w:id="23" w:edGrp="everyone"/>
      <w:r>
        <w:rPr>
          <w:rFonts w:hint="eastAsia" w:ascii="仿宋_GB2312" w:hAnsi="仿宋_GB2312" w:eastAsia="仿宋_GB2312" w:cs="仿宋_GB2312"/>
          <w:sz w:val="28"/>
          <w:szCs w:val="28"/>
          <w:lang w:val="en-US" w:eastAsia="zh-CN"/>
        </w:rPr>
        <w:t>7.【/】</w:t>
      </w:r>
    </w:p>
    <w:permEnd w:id="23"/>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六、乙方权利义务</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乙方负责作业现场的管理与协调，确保现场符合机械正常作业的条件。</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机械作业前，乙方负责向甲方机械操作人员进行现场交底，包括进行施工现场情况、作业区作业要求等。甲方机械操作人员在没有进行交底前，或对现场作业情况没有完全理解前，不允许进行作业，否则一切后果由甲方自行承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乙方有权根据施工现场情况调整甲方作业班次，对于乙方认为不合格或不符合甲方作业要求的操作人员，有权要求甲方及时予以更换。</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乙方承诺不得擅自将机械转租他人使用，更不能将甲方机械设备转让、抵押、信托给第三者。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乙方承诺，租赁期限内，租赁机械设备只在本合同约定的工程地点施工。</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permStart w:id="24" w:edGrp="everyone"/>
      <w:r>
        <w:rPr>
          <w:rFonts w:hint="eastAsia" w:ascii="仿宋_GB2312" w:hAnsi="仿宋_GB2312" w:eastAsia="仿宋_GB2312" w:cs="仿宋_GB2312"/>
          <w:sz w:val="28"/>
          <w:szCs w:val="28"/>
          <w:lang w:val="en-US" w:eastAsia="zh-CN"/>
        </w:rPr>
        <w:t>6.【/】</w:t>
      </w:r>
    </w:p>
    <w:permEnd w:id="24"/>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七、违约责任</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乙方应按时向甲方支付租赁期间的使用费，未能按时支付使用费的，应向甲方支付违约金，违约金标准为逾期付款总额的</w:t>
      </w:r>
      <w:r>
        <w:rPr>
          <w:rFonts w:hint="eastAsia" w:ascii="仿宋_GB2312" w:hAnsi="仿宋_GB2312" w:eastAsia="仿宋_GB2312" w:cs="仿宋_GB2312"/>
          <w:sz w:val="28"/>
          <w:szCs w:val="28"/>
          <w:lang w:eastAsia="zh-CN"/>
        </w:rPr>
        <w:t>【</w:t>
      </w:r>
      <w:permStart w:id="25" w:edGrp="everyone"/>
      <w:r>
        <w:rPr>
          <w:rFonts w:hint="eastAsia" w:ascii="仿宋_GB2312" w:hAnsi="仿宋_GB2312" w:eastAsia="仿宋_GB2312" w:cs="仿宋_GB2312"/>
          <w:sz w:val="28"/>
          <w:szCs w:val="28"/>
        </w:rPr>
        <w:t>0.2%/日</w:t>
      </w:r>
      <w:permEnd w:id="2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甲方未能按时向乙方提供符合合同约定的租赁机械、符合合同约定的操作人员的，应向乙方承担逾期期间违约金，违约金标准为合同总价的</w:t>
      </w:r>
      <w:r>
        <w:rPr>
          <w:rFonts w:hint="eastAsia" w:ascii="仿宋_GB2312" w:hAnsi="仿宋_GB2312" w:eastAsia="仿宋_GB2312" w:cs="仿宋_GB2312"/>
          <w:sz w:val="28"/>
          <w:szCs w:val="28"/>
          <w:lang w:eastAsia="zh-CN"/>
        </w:rPr>
        <w:t>【</w:t>
      </w:r>
      <w:permStart w:id="26" w:edGrp="everyone"/>
      <w:r>
        <w:rPr>
          <w:rFonts w:hint="eastAsia" w:ascii="仿宋_GB2312" w:hAnsi="仿宋_GB2312" w:eastAsia="仿宋_GB2312" w:cs="仿宋_GB2312"/>
          <w:sz w:val="28"/>
          <w:szCs w:val="28"/>
        </w:rPr>
        <w:t>0.2%/日</w:t>
      </w:r>
      <w:permEnd w:id="2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，逾期超过</w:t>
      </w:r>
      <w:r>
        <w:rPr>
          <w:rFonts w:hint="eastAsia" w:ascii="仿宋_GB2312" w:hAnsi="仿宋_GB2312" w:eastAsia="仿宋_GB2312" w:cs="仿宋_GB2312"/>
          <w:sz w:val="28"/>
          <w:szCs w:val="28"/>
          <w:lang w:eastAsia="zh-CN"/>
        </w:rPr>
        <w:t>【</w:t>
      </w:r>
      <w:permStart w:id="27" w:edGrp="everyone"/>
      <w:r>
        <w:rPr>
          <w:rFonts w:hint="eastAsia" w:ascii="仿宋_GB2312" w:hAnsi="仿宋_GB2312" w:eastAsia="仿宋_GB2312" w:cs="仿宋_GB2312"/>
          <w:sz w:val="28"/>
          <w:szCs w:val="28"/>
        </w:rPr>
        <w:t>5天</w:t>
      </w:r>
      <w:permEnd w:id="27"/>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的，乙方有权解除合同，并要求甲方承担合同总价</w:t>
      </w:r>
      <w:r>
        <w:rPr>
          <w:rFonts w:hint="eastAsia" w:ascii="仿宋_GB2312" w:hAnsi="仿宋_GB2312" w:eastAsia="仿宋_GB2312" w:cs="仿宋_GB2312"/>
          <w:sz w:val="28"/>
          <w:szCs w:val="28"/>
          <w:lang w:eastAsia="zh-CN"/>
        </w:rPr>
        <w:t>【</w:t>
      </w:r>
      <w:permStart w:id="28" w:edGrp="everyone"/>
      <w:r>
        <w:rPr>
          <w:rFonts w:hint="eastAsia" w:ascii="仿宋_GB2312" w:hAnsi="仿宋_GB2312" w:eastAsia="仿宋_GB2312" w:cs="仿宋_GB2312"/>
          <w:sz w:val="28"/>
          <w:szCs w:val="28"/>
        </w:rPr>
        <w:t>20%</w:t>
      </w:r>
      <w:permEnd w:id="2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因甲方提供的机械质量问题、或操作人员问题造成乙方停工的，甲方应予24小时内调整到位，同时乙方有权要求甲方承担由此导致的一切损失，包括但不限于停工造成的实际损失以及</w:t>
      </w:r>
      <w:r>
        <w:rPr>
          <w:rFonts w:hint="eastAsia" w:ascii="仿宋_GB2312" w:hAnsi="仿宋_GB2312" w:eastAsia="仿宋_GB2312" w:cs="仿宋_GB2312"/>
          <w:sz w:val="28"/>
          <w:szCs w:val="28"/>
          <w:lang w:val="en-US" w:eastAsia="zh-CN"/>
        </w:rPr>
        <w:t>由此引发的</w:t>
      </w:r>
      <w:r>
        <w:rPr>
          <w:rFonts w:hint="eastAsia" w:ascii="仿宋_GB2312" w:hAnsi="仿宋_GB2312" w:eastAsia="仿宋_GB2312" w:cs="仿宋_GB2312"/>
          <w:sz w:val="28"/>
          <w:szCs w:val="28"/>
        </w:rPr>
        <w:t>相关费用，如工期损失、窝工损工、以及因维护合同权利产生的诉讼费、律师费、差旅费等。超过</w:t>
      </w:r>
      <w:r>
        <w:rPr>
          <w:rFonts w:hint="eastAsia" w:ascii="仿宋_GB2312" w:hAnsi="仿宋_GB2312" w:eastAsia="仿宋_GB2312" w:cs="仿宋_GB2312"/>
          <w:sz w:val="28"/>
          <w:szCs w:val="28"/>
          <w:lang w:eastAsia="zh-CN"/>
        </w:rPr>
        <w:t>【</w:t>
      </w:r>
      <w:permStart w:id="29" w:edGrp="everyone"/>
      <w:r>
        <w:rPr>
          <w:rFonts w:hint="eastAsia" w:ascii="仿宋_GB2312" w:hAnsi="仿宋_GB2312" w:eastAsia="仿宋_GB2312" w:cs="仿宋_GB2312"/>
          <w:sz w:val="28"/>
          <w:szCs w:val="28"/>
        </w:rPr>
        <w:t>3天</w:t>
      </w:r>
      <w:permEnd w:id="2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仍未解决的，乙方有权解除合同，并要求甲方承担合同总价</w:t>
      </w:r>
      <w:r>
        <w:rPr>
          <w:rFonts w:hint="eastAsia" w:ascii="仿宋_GB2312" w:hAnsi="仿宋_GB2312" w:eastAsia="仿宋_GB2312" w:cs="仿宋_GB2312"/>
          <w:sz w:val="28"/>
          <w:szCs w:val="28"/>
          <w:lang w:eastAsia="zh-CN"/>
        </w:rPr>
        <w:t>【</w:t>
      </w:r>
      <w:permStart w:id="30" w:edGrp="everyone"/>
      <w:r>
        <w:rPr>
          <w:rFonts w:hint="eastAsia" w:ascii="仿宋_GB2312" w:hAnsi="仿宋_GB2312" w:eastAsia="仿宋_GB2312" w:cs="仿宋_GB2312"/>
          <w:sz w:val="28"/>
          <w:szCs w:val="28"/>
        </w:rPr>
        <w:t>20%</w:t>
      </w:r>
      <w:permEnd w:id="3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permStart w:id="31" w:edGrp="everyone"/>
      <w:r>
        <w:rPr>
          <w:rFonts w:hint="eastAsia" w:ascii="仿宋_GB2312" w:hAnsi="仿宋_GB2312" w:eastAsia="仿宋_GB2312" w:cs="仿宋_GB2312"/>
          <w:sz w:val="28"/>
          <w:szCs w:val="28"/>
          <w:lang w:val="en-US" w:eastAsia="zh-CN"/>
        </w:rPr>
        <w:t>4.甲方在合同履约过程中有以下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的将列入乙方受限供应商名单，一年内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w:t>
      </w:r>
    </w:p>
    <w:permEnd w:id="31"/>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八、知识产权</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甲方应保证，乙方在中华人民共和国使用该租赁物或租赁物的任何一部</w:t>
      </w:r>
      <w:r>
        <w:rPr>
          <w:rFonts w:hint="eastAsia" w:ascii="仿宋_GB2312" w:hAnsi="仿宋_GB2312" w:eastAsia="仿宋_GB2312" w:cs="仿宋_GB2312"/>
          <w:sz w:val="28"/>
          <w:szCs w:val="28"/>
          <w:lang w:val="en-US" w:eastAsia="zh-CN"/>
        </w:rPr>
        <w:t>分</w:t>
      </w:r>
      <w:r>
        <w:rPr>
          <w:rFonts w:hint="eastAsia" w:ascii="仿宋_GB2312" w:hAnsi="仿宋_GB2312" w:eastAsia="仿宋_GB2312" w:cs="仿宋_GB2312"/>
          <w:sz w:val="28"/>
          <w:szCs w:val="28"/>
        </w:rPr>
        <w:t>时，免受第三方提出的侵犯其所有权、使用权，以及专利权、商标权或其他知识产权的起诉。如发生此类纠纷，由甲方承担一切责任。</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甲方为执行本合同而提供的技术资料、软件的使用权归乙方所有。</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九、保险</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根据本合同关于产权与风险转移条款规定，甲方承担租赁物使用期间的所有风险。因此，甲方应按货物总价为货物投保强制险，并为派往乙方服务的人员投保人身险、保险费用均由甲方负责。</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十、不可抗力</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寄给对方审阅确认。一旦不可抗力事件的影响持续60天以上，双方应通过友好协商在合理的时间内达成进一步履行合同的协议或解除合同。</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十一、争端的解决</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十二、适用法律</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十三、通知及送达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双方</w:t>
      </w:r>
      <w:r>
        <w:rPr>
          <w:rFonts w:hint="eastAsia" w:ascii="仿宋_GB2312" w:hAnsi="仿宋_GB2312" w:eastAsia="仿宋_GB2312" w:cs="仿宋_GB2312"/>
          <w:sz w:val="28"/>
          <w:szCs w:val="28"/>
        </w:rPr>
        <w:t>同意以</w:t>
      </w:r>
      <w:r>
        <w:rPr>
          <w:rFonts w:hint="eastAsia" w:ascii="仿宋_GB2312" w:hAnsi="仿宋_GB2312" w:eastAsia="仿宋_GB2312" w:cs="仿宋_GB2312"/>
          <w:sz w:val="28"/>
          <w:szCs w:val="28"/>
          <w:lang w:val="en-US" w:eastAsia="zh-CN"/>
        </w:rPr>
        <w:t>本合同</w:t>
      </w:r>
      <w:r>
        <w:rPr>
          <w:rFonts w:hint="eastAsia" w:ascii="仿宋_GB2312" w:hAnsi="仿宋_GB2312" w:eastAsia="仿宋_GB2312" w:cs="仿宋_GB2312"/>
          <w:sz w:val="28"/>
          <w:szCs w:val="28"/>
        </w:rPr>
        <w:t>载明的</w:t>
      </w:r>
      <w:r>
        <w:rPr>
          <w:rFonts w:hint="eastAsia" w:ascii="仿宋_GB2312" w:hAnsi="仿宋_GB2312" w:eastAsia="仿宋_GB2312" w:cs="仿宋_GB2312"/>
          <w:sz w:val="28"/>
          <w:szCs w:val="28"/>
          <w:lang w:val="en-US" w:eastAsia="zh-CN"/>
        </w:rPr>
        <w:t>以下</w:t>
      </w:r>
      <w:r>
        <w:rPr>
          <w:rFonts w:hint="eastAsia" w:ascii="仿宋_GB2312" w:hAnsi="仿宋_GB2312" w:eastAsia="仿宋_GB2312" w:cs="仿宋_GB2312"/>
          <w:sz w:val="28"/>
          <w:szCs w:val="28"/>
        </w:rPr>
        <w:t>地址、电话、联系人</w:t>
      </w:r>
      <w:r>
        <w:rPr>
          <w:rFonts w:hint="eastAsia" w:ascii="仿宋_GB2312" w:hAnsi="仿宋_GB2312" w:eastAsia="仿宋_GB2312" w:cs="仿宋_GB2312"/>
          <w:sz w:val="28"/>
          <w:szCs w:val="28"/>
          <w:lang w:val="en-US" w:eastAsia="zh-CN"/>
        </w:rPr>
        <w:t>作为</w:t>
      </w:r>
      <w:r>
        <w:rPr>
          <w:rFonts w:hint="eastAsia" w:ascii="仿宋_GB2312" w:hAnsi="仿宋_GB2312" w:eastAsia="仿宋_GB2312" w:cs="仿宋_GB2312"/>
          <w:sz w:val="28"/>
          <w:szCs w:val="28"/>
        </w:rPr>
        <w:t>接收合同履行过程中向其发出的各类信函或通知。</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ermStart w:id="32" w:edGrp="everyone"/>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 xml:space="preserve">李清海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val="en-US" w:eastAsia="zh-CN"/>
        </w:rPr>
        <w:t>周春伟</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13961107779</w:t>
      </w:r>
      <w:r>
        <w:rPr>
          <w:rFonts w:hint="eastAsia" w:ascii="仿宋_GB2312" w:hAnsi="仿宋_GB2312" w:eastAsia="仿宋_GB2312" w:cs="仿宋_GB2312"/>
          <w:sz w:val="28"/>
          <w:szCs w:val="28"/>
        </w:rPr>
        <w:t>】</w:t>
      </w:r>
    </w:p>
    <w:permEnd w:id="32"/>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合同发出的文件，可以</w:t>
      </w:r>
      <w:r>
        <w:rPr>
          <w:rFonts w:hint="eastAsia" w:ascii="仿宋_GB2312" w:hAnsi="仿宋_GB2312" w:eastAsia="仿宋_GB2312" w:cs="仿宋_GB2312"/>
          <w:sz w:val="28"/>
          <w:szCs w:val="28"/>
          <w:lang w:val="en-US" w:eastAsia="zh-CN"/>
        </w:rPr>
        <w:t>当面送达</w:t>
      </w:r>
      <w:r>
        <w:rPr>
          <w:rFonts w:hint="eastAsia" w:ascii="仿宋_GB2312" w:hAnsi="仿宋_GB2312" w:eastAsia="仿宋_GB2312" w:cs="仿宋_GB2312"/>
          <w:sz w:val="28"/>
          <w:szCs w:val="28"/>
        </w:rPr>
        <w:t>或邮寄方式送达至对方在</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载明</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地址，任何一方变更送达地址</w:t>
      </w:r>
      <w:permStart w:id="33" w:edGrp="everyone"/>
      <w:permEnd w:id="33"/>
      <w:r>
        <w:rPr>
          <w:rFonts w:hint="eastAsia" w:ascii="仿宋_GB2312" w:hAnsi="仿宋_GB2312" w:eastAsia="仿宋_GB2312" w:cs="仿宋_GB2312"/>
          <w:sz w:val="28"/>
          <w:szCs w:val="28"/>
        </w:rPr>
        <w:t>应及时书面通知对方，若因怠于通知变更信息或提供的信息不准确造成无法送达的，视为送达。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w:t>
      </w:r>
      <w:r>
        <w:rPr>
          <w:rFonts w:hint="eastAsia" w:ascii="仿宋_GB2312" w:hAnsi="仿宋_GB2312" w:eastAsia="仿宋_GB2312" w:cs="仿宋_GB2312"/>
          <w:sz w:val="28"/>
          <w:szCs w:val="28"/>
          <w:lang w:val="en-US" w:eastAsia="zh-CN"/>
        </w:rPr>
        <w:t>当面送达</w:t>
      </w:r>
      <w:r>
        <w:rPr>
          <w:rFonts w:hint="eastAsia" w:ascii="仿宋_GB2312" w:hAnsi="仿宋_GB2312" w:eastAsia="仿宋_GB2312" w:cs="仿宋_GB2312"/>
          <w:sz w:val="28"/>
          <w:szCs w:val="28"/>
        </w:rPr>
        <w:t>方式发出的文件，</w:t>
      </w:r>
      <w:r>
        <w:rPr>
          <w:rFonts w:hint="eastAsia" w:ascii="仿宋_GB2312" w:hAnsi="仿宋_GB2312" w:eastAsia="仿宋_GB2312" w:cs="仿宋_GB2312"/>
          <w:sz w:val="28"/>
          <w:szCs w:val="28"/>
          <w:lang w:val="en-US" w:eastAsia="zh-CN"/>
        </w:rPr>
        <w:t>以对方签收</w:t>
      </w:r>
      <w:r>
        <w:rPr>
          <w:rFonts w:hint="eastAsia" w:ascii="仿宋_GB2312" w:hAnsi="仿宋_GB2312" w:eastAsia="仿宋_GB2312" w:cs="仿宋_GB2312"/>
          <w:sz w:val="28"/>
          <w:szCs w:val="28"/>
        </w:rPr>
        <w:t>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载明地址的文件，在对方签收时视为送达或在文件寄送后三个工作日视为送达；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3.本</w:t>
      </w:r>
      <w:r>
        <w:rPr>
          <w:rFonts w:hint="eastAsia" w:ascii="仿宋_GB2312" w:hAnsi="仿宋_GB2312" w:eastAsia="仿宋_GB2312" w:cs="仿宋_GB2312"/>
          <w:sz w:val="28"/>
          <w:szCs w:val="28"/>
        </w:rPr>
        <w:t>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十四、生效条款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34" w:edGrp="everyone"/>
      <w:r>
        <w:rPr>
          <w:rFonts w:hint="eastAsia" w:ascii="仿宋_GB2312" w:hAnsi="仿宋_GB2312" w:eastAsia="仿宋_GB2312" w:cs="仿宋_GB2312"/>
          <w:sz w:val="28"/>
          <w:szCs w:val="28"/>
          <w:lang w:eastAsia="zh-CN"/>
        </w:rPr>
        <w:t>肆</w:t>
      </w:r>
      <w:permEnd w:id="34"/>
      <w:r>
        <w:rPr>
          <w:rFonts w:hint="eastAsia" w:ascii="仿宋_GB2312" w:hAnsi="仿宋_GB2312" w:eastAsia="仿宋_GB2312" w:cs="仿宋_GB2312"/>
          <w:sz w:val="28"/>
          <w:szCs w:val="28"/>
        </w:rPr>
        <w:t>】份，甲方执【</w:t>
      </w:r>
      <w:permStart w:id="35" w:edGrp="everyone"/>
      <w:r>
        <w:rPr>
          <w:rFonts w:hint="eastAsia" w:ascii="仿宋_GB2312" w:hAnsi="仿宋_GB2312" w:eastAsia="仿宋_GB2312" w:cs="仿宋_GB2312"/>
          <w:sz w:val="28"/>
          <w:szCs w:val="28"/>
          <w:lang w:eastAsia="zh-CN"/>
        </w:rPr>
        <w:t>贰</w:t>
      </w:r>
      <w:permEnd w:id="35"/>
      <w:r>
        <w:rPr>
          <w:rFonts w:hint="eastAsia" w:ascii="仿宋_GB2312" w:hAnsi="仿宋_GB2312" w:eastAsia="仿宋_GB2312" w:cs="仿宋_GB2312"/>
          <w:sz w:val="28"/>
          <w:szCs w:val="28"/>
        </w:rPr>
        <w:t>】  份，乙方执【</w:t>
      </w:r>
      <w:permStart w:id="36" w:edGrp="everyone"/>
      <w:r>
        <w:rPr>
          <w:rFonts w:hint="eastAsia" w:ascii="仿宋_GB2312" w:hAnsi="仿宋_GB2312" w:eastAsia="仿宋_GB2312" w:cs="仿宋_GB2312"/>
          <w:sz w:val="28"/>
          <w:szCs w:val="28"/>
          <w:lang w:eastAsia="zh-CN"/>
        </w:rPr>
        <w:t>贰</w:t>
      </w:r>
      <w:permEnd w:id="36"/>
      <w:r>
        <w:rPr>
          <w:rFonts w:hint="eastAsia" w:ascii="仿宋_GB2312" w:hAnsi="仿宋_GB2312" w:eastAsia="仿宋_GB2312" w:cs="仿宋_GB2312"/>
          <w:sz w:val="28"/>
          <w:szCs w:val="28"/>
        </w:rPr>
        <w:t xml:space="preserve"> 】份。</w:t>
      </w:r>
    </w:p>
    <w:p>
      <w:pPr>
        <w:spacing w:line="480" w:lineRule="auto"/>
        <w:rPr>
          <w:rFonts w:hint="default" w:ascii="仿宋_GB2312" w:hAnsi="仿宋_GB2312" w:eastAsia="仿宋_GB2312" w:cs="仿宋_GB2312"/>
          <w:sz w:val="28"/>
          <w:szCs w:val="28"/>
          <w:lang w:val="en-US" w:eastAsia="zh-CN"/>
        </w:rPr>
      </w:pPr>
      <w:r>
        <w:rPr>
          <w:rFonts w:hint="eastAsia" w:ascii="黑体" w:hAnsi="黑体" w:eastAsia="黑体" w:cs="黑体"/>
          <w:b w:val="0"/>
          <w:bCs w:val="0"/>
          <w:kern w:val="2"/>
          <w:sz w:val="28"/>
          <w:szCs w:val="28"/>
          <w:lang w:val="en-US" w:eastAsia="zh-CN" w:bidi="ar-SA"/>
        </w:rPr>
        <w:t>十五、其他约定：</w:t>
      </w:r>
      <w:r>
        <w:rPr>
          <w:rFonts w:hint="eastAsia" w:ascii="仿宋_GB2312" w:hAnsi="仿宋_GB2312" w:eastAsia="仿宋_GB2312" w:cs="仿宋_GB2312"/>
          <w:sz w:val="28"/>
          <w:szCs w:val="28"/>
        </w:rPr>
        <w:t>【</w:t>
      </w:r>
      <w:permStart w:id="37" w:edGrp="everyone"/>
      <w:r>
        <w:rPr>
          <w:rFonts w:hint="eastAsia" w:ascii="仿宋_GB2312" w:hAnsi="仿宋_GB2312" w:eastAsia="仿宋_GB2312" w:cs="仿宋_GB2312"/>
          <w:sz w:val="28"/>
          <w:szCs w:val="28"/>
          <w:lang w:val="en-US" w:eastAsia="zh-CN"/>
        </w:rPr>
        <w:t xml:space="preserve"> /</w:t>
      </w:r>
    </w:p>
    <w:p>
      <w:pPr>
        <w:spacing w:line="480" w:lineRule="auto"/>
        <w:rPr>
          <w:rFonts w:hint="eastAsia" w:ascii="仿宋" w:hAnsi="仿宋" w:eastAsia="仿宋"/>
          <w:b/>
          <w:sz w:val="28"/>
          <w:szCs w:val="28"/>
        </w:rPr>
      </w:pPr>
      <w:r>
        <w:rPr>
          <w:rFonts w:hint="eastAsia" w:ascii="黑体" w:hAnsi="黑体" w:eastAsia="黑体" w:cs="黑体"/>
          <w:b/>
          <w:sz w:val="28"/>
          <w:szCs w:val="28"/>
          <w:lang w:eastAsia="zh-CN"/>
        </w:rPr>
        <w:t>十六</w:t>
      </w:r>
      <w:r>
        <w:rPr>
          <w:rFonts w:hint="eastAsia" w:ascii="仿宋" w:hAnsi="仿宋" w:eastAsia="仿宋"/>
          <w:b/>
          <w:sz w:val="28"/>
          <w:szCs w:val="28"/>
          <w:lang w:eastAsia="zh-CN"/>
        </w:rPr>
        <w:t>、履约保证金</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 w:hAnsi="仿宋" w:eastAsia="仿宋"/>
          <w:bCs/>
          <w:sz w:val="28"/>
          <w:szCs w:val="28"/>
          <w:lang w:val="en-US" w:eastAsia="zh-CN"/>
        </w:rPr>
        <w:t>1、</w:t>
      </w:r>
      <w:r>
        <w:rPr>
          <w:rFonts w:hint="eastAsia" w:ascii="仿宋_GB2312" w:hAnsi="仿宋_GB2312" w:eastAsia="仿宋_GB2312" w:cs="仿宋_GB2312"/>
          <w:sz w:val="28"/>
          <w:szCs w:val="28"/>
        </w:rPr>
        <w:t>履约保证金的形式与金额：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合同暂定含税总价</w:t>
      </w:r>
      <w:r>
        <w:rPr>
          <w:rFonts w:hint="eastAsia" w:ascii="仿宋_GB2312" w:hAnsi="仿宋_GB2312" w:eastAsia="仿宋_GB2312" w:cs="仿宋_GB2312"/>
          <w:sz w:val="28"/>
          <w:szCs w:val="28"/>
          <w:u w:val="none"/>
          <w:lang w:val="en-US" w:eastAsia="zh-CN"/>
        </w:rPr>
        <w:t>贰拾万</w:t>
      </w:r>
      <w:r>
        <w:rPr>
          <w:rFonts w:hint="eastAsia" w:ascii="仿宋_GB2312" w:hAnsi="仿宋_GB2312" w:eastAsia="仿宋_GB2312" w:cs="仿宋_GB2312"/>
          <w:sz w:val="28"/>
          <w:szCs w:val="28"/>
          <w:u w:val="none"/>
        </w:rPr>
        <w:t xml:space="preserve">的【 </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 xml:space="preserve"> 】%，大写：【</w:t>
      </w:r>
      <w:r>
        <w:rPr>
          <w:rFonts w:hint="eastAsia" w:ascii="仿宋_GB2312" w:hAnsi="仿宋_GB2312" w:eastAsia="仿宋_GB2312" w:cs="仿宋_GB2312"/>
          <w:sz w:val="28"/>
          <w:szCs w:val="28"/>
          <w:u w:val="none"/>
          <w:lang w:val="en-US" w:eastAsia="zh-CN"/>
        </w:rPr>
        <w:t>壹万元整</w:t>
      </w:r>
      <w:r>
        <w:rPr>
          <w:rFonts w:hint="eastAsia" w:ascii="仿宋_GB2312" w:hAnsi="仿宋_GB2312" w:eastAsia="仿宋_GB2312" w:cs="仿宋_GB2312"/>
          <w:sz w:val="28"/>
          <w:szCs w:val="28"/>
          <w:u w:val="none"/>
        </w:rPr>
        <w:t>】元，小写：【</w:t>
      </w:r>
      <w:r>
        <w:rPr>
          <w:rFonts w:hint="eastAsia" w:ascii="仿宋_GB2312" w:hAnsi="仿宋_GB2312" w:eastAsia="仿宋_GB2312" w:cs="仿宋_GB2312"/>
          <w:sz w:val="28"/>
          <w:szCs w:val="28"/>
          <w:u w:val="none"/>
          <w:lang w:val="en-US" w:eastAsia="zh-CN"/>
        </w:rPr>
        <w:t>10000.00</w:t>
      </w:r>
      <w:r>
        <w:rPr>
          <w:rFonts w:hint="eastAsia" w:ascii="仿宋_GB2312" w:hAnsi="仿宋_GB2312" w:eastAsia="仿宋_GB2312" w:cs="仿宋_GB2312"/>
          <w:sz w:val="28"/>
          <w:szCs w:val="28"/>
          <w:u w:val="none"/>
        </w:rPr>
        <w:t>】元，现金或银行转账（对公账户）。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履约保证金退还：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现金或银行转账：项目竣工验收合格且</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方已足额发放相关农民工工资后可申请退还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%，完成本合同工程竣工结算且</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方足额发放农民工工资并清算支付完成本合同工程所有的应付账款，将相关证据交</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方备案后，</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个工作日内无息退还剩余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%履约保证金。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方有违约行为，</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方无须出具证明和陈述理由，可以随时无条件兑付保函和扣除履约保证金。</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textAlignment w:val="auto"/>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sz w:val="28"/>
          <w:szCs w:val="28"/>
          <w:lang w:val="en-US" w:eastAsia="zh-CN"/>
        </w:rPr>
        <w:t xml:space="preserve"> </w:t>
      </w:r>
      <w:permEnd w:id="37"/>
      <w:r>
        <w:rPr>
          <w:rFonts w:hint="eastAsia" w:ascii="仿宋_GB2312" w:hAnsi="仿宋_GB2312" w:eastAsia="仿宋_GB2312" w:cs="仿宋_GB2312"/>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4"/>
          <w:szCs w:val="24"/>
        </w:rPr>
      </w:pP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ermStart w:id="38" w:edGrp="everyone"/>
      <w:r>
        <w:rPr>
          <w:rFonts w:hint="eastAsia" w:ascii="仿宋_GB2312" w:hAnsi="仿宋_GB2312" w:eastAsia="仿宋_GB2312" w:cs="仿宋_GB2312"/>
          <w:sz w:val="28"/>
          <w:szCs w:val="28"/>
          <w:lang w:val="en-US" w:eastAsia="zh-CN"/>
        </w:rPr>
        <w:t>1.安全生产</w:t>
      </w:r>
      <w:r>
        <w:rPr>
          <w:rFonts w:hint="eastAsia" w:ascii="仿宋_GB2312" w:hAnsi="仿宋_GB2312" w:eastAsia="仿宋_GB2312" w:cs="仿宋_GB2312"/>
          <w:sz w:val="28"/>
          <w:szCs w:val="28"/>
        </w:rPr>
        <w:t>协议书</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2.廉政协议书</w:t>
      </w:r>
    </w:p>
    <w:permEnd w:id="38"/>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default" w:ascii="仿宋_GB2312" w:hAnsi="仿宋_GB2312" w:eastAsia="仿宋_GB2312" w:cs="仿宋_GB2312"/>
          <w:sz w:val="28"/>
          <w:szCs w:val="28"/>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pPr>
        <w:spacing w:line="500" w:lineRule="exact"/>
        <w:ind w:firstLine="480" w:firstLineChars="200"/>
        <w:rPr>
          <w:rFonts w:ascii="仿宋" w:hAnsi="仿宋" w:eastAsia="仿宋"/>
          <w:sz w:val="24"/>
          <w:szCs w:val="24"/>
        </w:rPr>
      </w:pPr>
    </w:p>
    <w:tbl>
      <w:tblPr>
        <w:tblStyle w:val="8"/>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lang w:val="en-US" w:eastAsia="zh-CN"/>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39" w:edGrp="everyone" w:colFirst="2" w:colLast="2"/>
            <w:permStart w:id="40" w:edGrp="everyone" w:colFirst="3" w:colLast="3"/>
            <w:permStart w:id="41" w:edGrp="everyone" w:colFirst="6" w:colLast="6"/>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39"/>
      <w:permEnd w:id="40"/>
      <w:permEnd w:id="41"/>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2" w:edGrp="everyone" w:colFirst="2" w:colLast="2"/>
            <w:permStart w:id="43" w:edGrp="everyone" w:colFirst="6" w:colLast="6"/>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2"/>
      <w:permEnd w:id="43"/>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4" w:edGrp="everyone" w:colFirst="2" w:colLast="2"/>
            <w:permStart w:id="45" w:edGrp="everyone" w:colFirst="6" w:colLast="6"/>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4"/>
      <w:permEnd w:id="45"/>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6" w:edGrp="everyone" w:colFirst="2" w:colLast="2"/>
            <w:permStart w:id="47" w:edGrp="everyone" w:colFirst="6" w:colLast="6"/>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6"/>
      <w:permEnd w:id="47"/>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8" w:edGrp="everyone" w:colFirst="2" w:colLast="2"/>
            <w:permStart w:id="49" w:edGrp="everyone" w:colFirst="6" w:colLast="6"/>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8"/>
      <w:permEnd w:id="49"/>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50" w:edGrp="everyone" w:colFirst="2" w:colLast="2"/>
            <w:permStart w:id="51" w:edGrp="everyone" w:colFirst="6" w:colLast="6"/>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50"/>
      <w:permEnd w:id="51"/>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rPr>
          <w:rFonts w:ascii="仿宋" w:hAnsi="仿宋" w:eastAsia="仿宋"/>
          <w:sz w:val="28"/>
          <w:szCs w:val="28"/>
        </w:rPr>
      </w:pPr>
      <w:permStart w:id="52" w:edGrp="everyone"/>
      <w:r>
        <w:rPr>
          <w:rFonts w:hint="eastAsia" w:ascii="仿宋" w:hAnsi="仿宋" w:eastAsia="仿宋"/>
          <w:sz w:val="28"/>
          <w:szCs w:val="28"/>
        </w:rPr>
        <w:t>附件</w:t>
      </w: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安全生产</w:t>
      </w:r>
      <w:r>
        <w:rPr>
          <w:rFonts w:hint="eastAsia" w:ascii="仿宋" w:hAnsi="仿宋" w:eastAsia="仿宋"/>
          <w:sz w:val="28"/>
          <w:szCs w:val="28"/>
        </w:rPr>
        <w:t>协议书</w:t>
      </w:r>
    </w:p>
    <w:permEnd w:id="52"/>
    <w:p>
      <w:pPr>
        <w:spacing w:line="360" w:lineRule="auto"/>
        <w:ind w:firstLine="720" w:firstLineChars="200"/>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lang w:val="en-US" w:eastAsia="zh-CN"/>
        </w:rPr>
        <w:t>安全生产协议书</w:t>
      </w:r>
    </w:p>
    <w:p>
      <w:pPr>
        <w:keepNext w:val="0"/>
        <w:keepLines w:val="0"/>
        <w:pageBreakBefore w:val="0"/>
        <w:widowControl w:val="0"/>
        <w:kinsoku/>
        <w:wordWrap/>
        <w:overflowPunct/>
        <w:topLinePunct w:val="0"/>
        <w:autoSpaceDE/>
        <w:autoSpaceDN/>
        <w:bidi w:val="0"/>
        <w:adjustRightInd/>
        <w:spacing w:line="480" w:lineRule="exact"/>
        <w:ind w:left="0" w:right="0" w:rightChars="0" w:hanging="2088" w:hangingChars="650"/>
        <w:jc w:val="left"/>
        <w:textAlignment w:val="auto"/>
        <w:rPr>
          <w:rFonts w:hint="eastAsia" w:ascii="仿宋_GB2312" w:hAnsi="仿宋_GB2312" w:eastAsia="仿宋_GB2312" w:cs="仿宋_GB2312"/>
          <w:sz w:val="32"/>
          <w:szCs w:val="32"/>
          <w:u w:val="single"/>
        </w:rPr>
      </w:pPr>
      <w:permStart w:id="53" w:edGrp="everyone"/>
      <w:r>
        <w:rPr>
          <w:rFonts w:hint="eastAsia" w:ascii="仿宋_GB2312" w:hAnsi="仿宋_GB2312" w:eastAsia="仿宋_GB2312" w:cs="仿宋_GB2312"/>
          <w:b/>
          <w:sz w:val="32"/>
          <w:szCs w:val="32"/>
        </w:rPr>
        <w:t>项目名称：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2026年度吊车租赁合同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sz w:val="32"/>
          <w:szCs w:val="32"/>
          <w:u w:val="none"/>
        </w:rPr>
        <w:t xml:space="preserve"> </w:t>
      </w:r>
    </w:p>
    <w:p>
      <w:pPr>
        <w:keepNext w:val="0"/>
        <w:keepLines w:val="0"/>
        <w:pageBreakBefore w:val="0"/>
        <w:widowControl w:val="0"/>
        <w:kinsoku/>
        <w:wordWrap/>
        <w:overflowPunct/>
        <w:topLinePunct w:val="0"/>
        <w:autoSpaceDE/>
        <w:autoSpaceDN/>
        <w:bidi w:val="0"/>
        <w:adjustRightInd/>
        <w:spacing w:line="480" w:lineRule="exact"/>
        <w:ind w:left="0" w:right="0" w:rightChars="0" w:hanging="2088" w:hangingChars="65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rPr>
        <w:t>建设地点：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溧阳市区域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sz w:val="32"/>
          <w:szCs w:val="32"/>
          <w:u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sz w:val="32"/>
          <w:szCs w:val="32"/>
          <w:lang w:val="en-US" w:eastAsia="zh-CN"/>
        </w:rPr>
        <w:t>甲   方</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28"/>
          <w:szCs w:val="28"/>
          <w:lang w:val="en-US" w:eastAsia="zh-CN"/>
        </w:rPr>
        <w:t>溧阳市顺安起重吊装经营部</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lang w:val="en-US" w:eastAsia="zh-CN"/>
        </w:rPr>
        <w:t>乙   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溧阳水务市政工程有限公司</w:t>
      </w:r>
      <w:r>
        <w:rPr>
          <w:rFonts w:hint="eastAsia" w:ascii="仿宋_GB2312" w:hAnsi="仿宋_GB2312" w:eastAsia="仿宋_GB2312" w:cs="仿宋_GB2312"/>
          <w:sz w:val="32"/>
          <w:szCs w:val="32"/>
          <w:u w:val="none"/>
          <w:lang w:eastAsia="zh-CN"/>
        </w:rPr>
        <w:t>】</w:t>
      </w:r>
    </w:p>
    <w:permEnd w:id="53"/>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为贯彻“安全第一，预防为主”的方针，确保</w:t>
      </w:r>
      <w:permStart w:id="54" w:edGrp="everyone"/>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  </w:t>
      </w:r>
      <w:r>
        <w:rPr>
          <w:rFonts w:hint="eastAsia" w:ascii="仿宋_GB2312" w:hAnsi="仿宋_GB2312" w:eastAsia="仿宋_GB2312" w:cs="仿宋_GB2312"/>
          <w:sz w:val="32"/>
          <w:szCs w:val="32"/>
          <w:u w:val="none"/>
          <w:lang w:eastAsia="zh-CN"/>
        </w:rPr>
        <w:t>】</w:t>
      </w:r>
      <w:permEnd w:id="54"/>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一、本安全生产协议书作为</w:t>
      </w:r>
      <w:permStart w:id="55" w:edGrp="everyone"/>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2026年度吊车租赁】</w:t>
      </w:r>
      <w:permEnd w:id="55"/>
      <w:r>
        <w:rPr>
          <w:rFonts w:hint="eastAsia" w:ascii="仿宋_GB2312" w:hAnsi="仿宋_GB2312" w:eastAsia="仿宋_GB2312" w:cs="仿宋_GB2312"/>
          <w:sz w:val="32"/>
          <w:szCs w:val="32"/>
        </w:rPr>
        <w:t>合同书的附件，与该合同具有同等效力。</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permStart w:id="56" w:edGrp="everyone"/>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 xml:space="preserve">乙方职责和义务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1、对进场吊车的手续和性能进行检查验收，防止带病吊车投入施工。</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2、负责对甲方车辆的保险单、年检合格证进行核查。</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3、负责对入场的起重吊车操作人员的特种作业证书进行核查。</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4、根据合同约定，督促相关责任方责任现场道路、基础平整和承压符合起重吊车作业的要求。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5、对使用租赁吊车进行作业前，对吊车操作人员进行交底，落实相关安全措施。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6、临近带电设备作业，应保持安全距离，采取安全措施，必须指定专人监护。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三、甲方的安全文明施工权利和义务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1、遵守现场安全文明施工管理制度，服从乙方对现场安全文明施工的管理，配合安全检查，对存在问题组织整改。</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2、按规定提供租赁吊车的制造许可证、监督检验证书、产品合格证、自检合格证、安全检验合格证等各项证书和技术资料，并对其真实性负责。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3、按规定提供在有效期内交通违章事故责任强制险，第三者责任险（以保险合同单正本复印件为准）。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4、按规定提供车辆年审、年检合格证明（以行驶证复印件为准）。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5、按规定提供车辆驾驶员的驾驶证、从业资格证复印件。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6、负责委托专业机构对租赁吊车进行安全监测，确保吊车的安全性能符合要求，并向甲方提供具备相应检测资质的单位出具的检测合格证和起重机安全质量检测报告。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7、确保租赁吊车的安全保护装置完好和符合安全技术标准；按规定对租赁吊车的防雷装置进行检测，确保防雷装置的可靠；按规定在租赁吊车明显位置悬挂相关的安全标志。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8、随机配备操作人员 ，操作人员的特种作业操作证应在有效期内。</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9、操作人员应服从现场乙方指定的起重指挥人员的指挥。但对不符合安全起吊的要求，有权拒绝执行。</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10、租赁吊车使用过程中因设备本身原因或操作人员原因，发生人身伤亡事故、吊车事故以及吊运设备材料损坏事故，甲方承担事故责任和经济损失，乙方概不负责。</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lang w:val="en-US" w:eastAsia="zh-CN"/>
        </w:rPr>
      </w:pPr>
    </w:p>
    <w:permEnd w:id="56"/>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在合同签订之后，应尽快自觉配合</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有关部门办理开工报告手续。</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十、本协议未尽事宜，依据有关法规、规章处理，法规、规章没有明确规定的，经双方协商处理解决。</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十一、本协议自签订之日起生效。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十二、本责任书一式</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permStart w:id="57" w:edGrp="everyone"/>
      <w:r>
        <w:rPr>
          <w:rFonts w:hint="eastAsia" w:ascii="仿宋_GB2312" w:hAnsi="仿宋_GB2312" w:eastAsia="仿宋_GB2312" w:cs="仿宋_GB2312"/>
          <w:sz w:val="32"/>
          <w:szCs w:val="32"/>
          <w:u w:val="none"/>
          <w:lang w:val="en-US" w:eastAsia="zh-CN"/>
        </w:rPr>
        <w:t>肆</w:t>
      </w:r>
      <w:permEnd w:id="57"/>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份，甲方</w:t>
      </w:r>
      <w:r>
        <w:rPr>
          <w:rFonts w:hint="eastAsia" w:ascii="仿宋_GB2312" w:hAnsi="仿宋_GB2312" w:eastAsia="仿宋_GB2312" w:cs="仿宋_GB2312"/>
          <w:sz w:val="32"/>
          <w:szCs w:val="32"/>
          <w:u w:val="none"/>
          <w:lang w:eastAsia="zh-CN"/>
        </w:rPr>
        <w:t>【</w:t>
      </w:r>
      <w:permStart w:id="58" w:edGrp="everyone"/>
      <w:r>
        <w:rPr>
          <w:rFonts w:hint="eastAsia" w:ascii="仿宋_GB2312" w:hAnsi="仿宋_GB2312" w:eastAsia="仿宋_GB2312" w:cs="仿宋_GB2312"/>
          <w:sz w:val="32"/>
          <w:szCs w:val="32"/>
          <w:u w:val="none"/>
          <w:lang w:val="en-US" w:eastAsia="zh-CN"/>
        </w:rPr>
        <w:t>贰</w:t>
      </w:r>
      <w:permEnd w:id="58"/>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份，乙方</w:t>
      </w:r>
      <w:r>
        <w:rPr>
          <w:rFonts w:hint="eastAsia" w:ascii="仿宋_GB2312" w:hAnsi="仿宋_GB2312" w:eastAsia="仿宋_GB2312" w:cs="仿宋_GB2312"/>
          <w:sz w:val="32"/>
          <w:szCs w:val="32"/>
          <w:u w:val="none"/>
          <w:lang w:eastAsia="zh-CN"/>
        </w:rPr>
        <w:t>【</w:t>
      </w:r>
      <w:permStart w:id="59" w:edGrp="everyone"/>
      <w:r>
        <w:rPr>
          <w:rFonts w:hint="eastAsia" w:ascii="仿宋_GB2312" w:hAnsi="仿宋_GB2312" w:eastAsia="仿宋_GB2312" w:cs="仿宋_GB2312"/>
          <w:sz w:val="32"/>
          <w:szCs w:val="32"/>
          <w:u w:val="none"/>
          <w:lang w:val="en-US" w:eastAsia="zh-CN"/>
        </w:rPr>
        <w:t>贰</w:t>
      </w:r>
      <w:permEnd w:id="59"/>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份，合同履行期间有效。</w:t>
      </w: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出租方（甲方）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en-US" w:eastAsia="zh-CN"/>
        </w:rPr>
        <w:t>承租方（乙方）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（盖单位公章）           （盖单位公章） </w:t>
      </w: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（签名）或授权委托人：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（签名）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rPr>
          <w:rFonts w:hint="eastAsia" w:ascii="仿宋" w:hAnsi="仿宋" w:eastAsia="仿宋"/>
          <w:sz w:val="28"/>
          <w:szCs w:val="28"/>
        </w:rPr>
      </w:pPr>
      <w:permStart w:id="60" w:edGrp="everyone"/>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二</w:t>
      </w:r>
      <w:r>
        <w:rPr>
          <w:rFonts w:hint="eastAsia" w:ascii="仿宋" w:hAnsi="仿宋" w:eastAsia="仿宋"/>
          <w:sz w:val="28"/>
          <w:szCs w:val="28"/>
        </w:rPr>
        <w:t>：</w:t>
      </w:r>
      <w:r>
        <w:rPr>
          <w:rFonts w:hint="eastAsia" w:ascii="仿宋" w:hAnsi="仿宋" w:eastAsia="仿宋"/>
          <w:sz w:val="28"/>
          <w:szCs w:val="28"/>
          <w:lang w:val="en-US" w:eastAsia="zh-CN"/>
        </w:rPr>
        <w:t>廉政</w:t>
      </w:r>
      <w:r>
        <w:rPr>
          <w:rFonts w:hint="eastAsia" w:ascii="仿宋" w:hAnsi="仿宋" w:eastAsia="仿宋"/>
          <w:sz w:val="28"/>
          <w:szCs w:val="28"/>
        </w:rPr>
        <w:t>协议书</w:t>
      </w:r>
    </w:p>
    <w:permEnd w:id="60"/>
    <w:p>
      <w:pPr>
        <w:ind w:firstLine="2520" w:firstLineChars="700"/>
        <w:rPr>
          <w:rFonts w:ascii="仿宋" w:hAnsi="仿宋" w:eastAsia="仿宋"/>
          <w:sz w:val="28"/>
          <w:szCs w:val="28"/>
        </w:rPr>
      </w:pPr>
      <w:r>
        <w:rPr>
          <w:rFonts w:hint="eastAsia" w:ascii="方正大标宋简体" w:hAnsi="方正大标宋简体" w:eastAsia="方正大标宋简体" w:cs="方正大标宋简体"/>
          <w:b w:val="0"/>
          <w:bCs w:val="0"/>
          <w:sz w:val="36"/>
          <w:szCs w:val="36"/>
          <w:lang w:val="en-US" w:eastAsia="zh-CN"/>
        </w:rPr>
        <w:t>廉政协议书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根据相关廉政建设的规定，为做好党风廉政建设，保证服务高效优质，保证资金的安全和有效使用以及投资效益，</w:t>
      </w:r>
      <w:permStart w:id="61"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val="en-US" w:eastAsia="zh-CN"/>
        </w:rPr>
        <w:t>溧阳市顺安起重吊装经营部</w:t>
      </w:r>
      <w:r>
        <w:rPr>
          <w:rFonts w:hint="eastAsia" w:ascii="仿宋_GB2312" w:hAnsi="仿宋_GB2312" w:eastAsia="仿宋_GB2312" w:cs="仿宋_GB2312"/>
          <w:sz w:val="28"/>
          <w:szCs w:val="28"/>
          <w:u w:val="none"/>
          <w:lang w:eastAsia="zh-CN"/>
        </w:rPr>
        <w:t>】</w:t>
      </w:r>
      <w:permEnd w:id="61"/>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permStart w:id="62"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溧阳水务市政工程有限公司</w:t>
      </w:r>
      <w:r>
        <w:rPr>
          <w:rFonts w:hint="eastAsia" w:ascii="仿宋_GB2312" w:hAnsi="仿宋_GB2312" w:eastAsia="仿宋_GB2312" w:cs="仿宋_GB2312"/>
          <w:sz w:val="28"/>
          <w:szCs w:val="28"/>
          <w:u w:val="none"/>
          <w:lang w:eastAsia="zh-CN"/>
        </w:rPr>
        <w:t>】</w:t>
      </w:r>
      <w:permEnd w:id="62"/>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)，特订立如下合同。</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第一条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双方的权利和义务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(二)严格遵守</w:t>
      </w:r>
      <w:permStart w:id="63"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2026年度吊车租赁】</w:t>
      </w:r>
      <w:permEnd w:id="63"/>
      <w:r>
        <w:rPr>
          <w:rFonts w:hint="eastAsia" w:ascii="仿宋_GB2312" w:hAnsi="仿宋_GB2312" w:eastAsia="仿宋_GB2312" w:cs="仿宋_GB2312"/>
          <w:sz w:val="28"/>
          <w:szCs w:val="28"/>
        </w:rPr>
        <w:t>合同文件，自觉按合同办事。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及其工作人员不得索要或接受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的礼金、有价证券和贵重物品，不得在</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处报销任何应由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或个人支付的费用等。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购买合同规定外的材料和设备。</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工作人员参加超标准宴请及娱乐活动。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及其工作人员违反本合同第一、三条，依据有关规定记入其信用档案，并报上级主管部门给子</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相应的处罚。</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任一方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本合同有效期为双方签署之日起至</w:t>
      </w:r>
      <w:r>
        <w:rPr>
          <w:rFonts w:hint="eastAsia" w:ascii="仿宋_GB2312" w:hAnsi="仿宋_GB2312" w:eastAsia="仿宋_GB2312" w:cs="仿宋_GB2312"/>
          <w:sz w:val="28"/>
          <w:szCs w:val="28"/>
          <w:lang w:val="en-US" w:eastAsia="zh-CN"/>
        </w:rPr>
        <w:t>租赁合同履行完毕之目</w:t>
      </w:r>
      <w:r>
        <w:rPr>
          <w:rFonts w:hint="eastAsia" w:ascii="仿宋_GB2312" w:hAnsi="仿宋_GB2312" w:eastAsia="仿宋_GB2312" w:cs="仿宋_GB2312"/>
          <w:sz w:val="28"/>
          <w:szCs w:val="28"/>
        </w:rPr>
        <w:t>止。</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r>
        <w:rPr>
          <w:rFonts w:hint="eastAsia" w:ascii="仿宋_GB2312" w:hAnsi="仿宋_GB2312" w:eastAsia="仿宋_GB2312" w:cs="仿宋_GB2312"/>
          <w:sz w:val="28"/>
          <w:szCs w:val="28"/>
          <w:u w:val="none"/>
          <w:lang w:eastAsia="zh-CN"/>
        </w:rPr>
        <w:t>【</w:t>
      </w:r>
      <w:permStart w:id="64" w:edGrp="everyone"/>
      <w:r>
        <w:rPr>
          <w:rFonts w:hint="eastAsia" w:ascii="仿宋_GB2312" w:hAnsi="仿宋_GB2312" w:eastAsia="仿宋_GB2312" w:cs="仿宋_GB2312"/>
          <w:sz w:val="28"/>
          <w:szCs w:val="28"/>
          <w:u w:val="none"/>
          <w:lang w:val="en-US" w:eastAsia="zh-CN"/>
        </w:rPr>
        <w:t>2026年度吊车租赁</w:t>
      </w:r>
      <w:permEnd w:id="64"/>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项目合同的附件,与咨询合同具有同等的法律效力，经合同双方签署立即生效。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r>
        <w:rPr>
          <w:rFonts w:hint="eastAsia" w:ascii="仿宋_GB2312" w:hAnsi="仿宋_GB2312" w:eastAsia="仿宋_GB2312" w:cs="仿宋_GB2312"/>
          <w:sz w:val="28"/>
          <w:szCs w:val="28"/>
          <w:lang w:eastAsia="zh-CN"/>
        </w:rPr>
        <w:t>【</w:t>
      </w:r>
      <w:permStart w:id="65" w:edGrp="everyone"/>
      <w:r>
        <w:rPr>
          <w:rFonts w:hint="eastAsia" w:ascii="仿宋_GB2312" w:hAnsi="仿宋_GB2312" w:eastAsia="仿宋_GB2312" w:cs="仿宋_GB2312"/>
          <w:sz w:val="28"/>
          <w:szCs w:val="28"/>
          <w:lang w:val="en-US" w:eastAsia="zh-CN"/>
        </w:rPr>
        <w:t>肆</w:t>
      </w:r>
      <w:permEnd w:id="65"/>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w:t>
      </w:r>
      <w:permStart w:id="66" w:edGrp="everyone"/>
      <w:r>
        <w:rPr>
          <w:rFonts w:hint="eastAsia" w:ascii="仿宋_GB2312" w:hAnsi="仿宋_GB2312" w:eastAsia="仿宋_GB2312" w:cs="仿宋_GB2312"/>
          <w:sz w:val="28"/>
          <w:szCs w:val="28"/>
        </w:rPr>
        <w:t>双方各执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贰】</w:t>
      </w:r>
      <w:permEnd w:id="66"/>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（以下无正文）</w:t>
      </w:r>
      <w:permStart w:id="67" w:edGrp="everyone"/>
      <w:permEnd w:id="67"/>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法定代表人或其代理人           法定代表人或其代理人</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pPr>
        <w:rPr>
          <w:rFonts w:hint="eastAsia" w:eastAsia="宋体"/>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74C425-4C72-4759-A458-926280718D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2DDF27-2764-4BFC-B6AF-F38C550BFB35}"/>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FFB4CA0-6112-4DAD-8340-E3016C0680BC}"/>
  </w:font>
  <w:font w:name="方正大标宋简体">
    <w:panose1 w:val="02000000000000000000"/>
    <w:charset w:val="86"/>
    <w:family w:val="auto"/>
    <w:pitch w:val="default"/>
    <w:sig w:usb0="A00002BF" w:usb1="184F6CFA" w:usb2="00000012" w:usb3="00000000" w:csb0="00040001" w:csb1="00000000"/>
    <w:embedRegular r:id="rId4" w:fontKey="{EA3AE69C-00C1-4307-A9FC-8A7D7EAD5B00}"/>
  </w:font>
  <w:font w:name="仿宋_GB2312">
    <w:panose1 w:val="02010609030101010101"/>
    <w:charset w:val="86"/>
    <w:family w:val="modern"/>
    <w:pitch w:val="default"/>
    <w:sig w:usb0="00000001" w:usb1="080E0000" w:usb2="00000000" w:usb3="00000000" w:csb0="00040000" w:csb1="00000000"/>
    <w:embedRegular r:id="rId5" w:fontKey="{E40581DE-6312-4572-9C41-565042178306}"/>
  </w:font>
  <w:font w:name="方正公文小标宋">
    <w:panose1 w:val="02000500000000000000"/>
    <w:charset w:val="86"/>
    <w:family w:val="auto"/>
    <w:pitch w:val="default"/>
    <w:sig w:usb0="A00002BF" w:usb1="38CF7CFA" w:usb2="00000016" w:usb3="00000000" w:csb0="00040001" w:csb1="00000000"/>
    <w:embedRegular r:id="rId6" w:fontKey="{2EE0E983-DB2E-4F04-870E-5B882082C6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第</w:t>
                          </w:r>
                          <w:permStart w:id="68" w:edGrp="everyone"/>
                          <w:r>
                            <w:t xml:space="preserve">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15</w:t>
                          </w:r>
                          <w:permEnd w:id="68"/>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t>第</w:t>
                    </w:r>
                    <w:permStart w:id="68" w:edGrp="everyone"/>
                    <w:r>
                      <w:t xml:space="preserve">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15</w:t>
                    </w:r>
                    <w:permEnd w:id="68"/>
                    <w:r>
                      <w:t xml:space="preserve"> 页</w:t>
                    </w: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posOffset>-771525</wp:posOffset>
          </wp:positionH>
          <wp:positionV relativeFrom="margin">
            <wp:posOffset>6400800</wp:posOffset>
          </wp:positionV>
          <wp:extent cx="1976755" cy="315595"/>
          <wp:effectExtent l="652780" t="0" r="6699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lang w:val="en-US" w:eastAsia="zh-CN"/>
      </w:rPr>
    </w:pPr>
  </w:p>
  <w:p>
    <w:pPr>
      <w:pStyle w:val="6"/>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HHO-HDQY-GSWB-机械租赁合同</w:t>
    </w:r>
    <w:r>
      <w:rPr>
        <w:sz w:val="18"/>
        <w:u w:val="single" w:color="FFFFFF" w:themeColor="background1"/>
      </w:rPr>
      <w:drawing>
        <wp:anchor distT="0" distB="0" distL="114300" distR="114300" simplePos="0" relativeHeight="251660288"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1312"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8329B"/>
    <w:multiLevelType w:val="singleLevel"/>
    <w:tmpl w:val="09B8329B"/>
    <w:lvl w:ilvl="0" w:tentative="0">
      <w:start w:val="1"/>
      <w:numFmt w:val="decimal"/>
      <w:lvlText w:val="(%1)"/>
      <w:lvlJc w:val="left"/>
      <w:pPr>
        <w:ind w:left="425" w:hanging="425"/>
      </w:pPr>
      <w:rPr>
        <w:rFonts w:hint="default"/>
      </w:rPr>
    </w:lvl>
  </w:abstractNum>
  <w:abstractNum w:abstractNumId="1">
    <w:nsid w:val="7B800025"/>
    <w:multiLevelType w:val="singleLevel"/>
    <w:tmpl w:val="7B800025"/>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7NNp/bOThchTKXUZSPGMdjNz9+Q=" w:salt="1NKwNcSVLvrGX609jO9RN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Q5ZWUzNTFhNGI4NDBkYjQ5MGIyMmE2MTZlYjcifQ=="/>
  </w:docVars>
  <w:rsids>
    <w:rsidRoot w:val="5722078E"/>
    <w:rsid w:val="02410CF3"/>
    <w:rsid w:val="0333060D"/>
    <w:rsid w:val="03B51334"/>
    <w:rsid w:val="0496669F"/>
    <w:rsid w:val="05F4734C"/>
    <w:rsid w:val="09EC19A4"/>
    <w:rsid w:val="0CA50701"/>
    <w:rsid w:val="0D8A1CB8"/>
    <w:rsid w:val="0DAF75AD"/>
    <w:rsid w:val="0F3E7C49"/>
    <w:rsid w:val="0F74319F"/>
    <w:rsid w:val="0FFF45C6"/>
    <w:rsid w:val="107B3696"/>
    <w:rsid w:val="10BE6B74"/>
    <w:rsid w:val="126D2137"/>
    <w:rsid w:val="15D6065B"/>
    <w:rsid w:val="16520B76"/>
    <w:rsid w:val="19921062"/>
    <w:rsid w:val="1BBC178F"/>
    <w:rsid w:val="1DDE40EA"/>
    <w:rsid w:val="1F4E1A05"/>
    <w:rsid w:val="1F8B1D63"/>
    <w:rsid w:val="1FD53B82"/>
    <w:rsid w:val="216A6484"/>
    <w:rsid w:val="22BA6370"/>
    <w:rsid w:val="25A53A07"/>
    <w:rsid w:val="273653A2"/>
    <w:rsid w:val="2AB81D60"/>
    <w:rsid w:val="2D475CF9"/>
    <w:rsid w:val="2FC14B05"/>
    <w:rsid w:val="30924F5E"/>
    <w:rsid w:val="352824BE"/>
    <w:rsid w:val="35B345F5"/>
    <w:rsid w:val="38E108F1"/>
    <w:rsid w:val="396A2120"/>
    <w:rsid w:val="3AD900A2"/>
    <w:rsid w:val="3B7D6FA7"/>
    <w:rsid w:val="3DE57F16"/>
    <w:rsid w:val="3F525E8D"/>
    <w:rsid w:val="3F7D242F"/>
    <w:rsid w:val="41871A2E"/>
    <w:rsid w:val="489368AB"/>
    <w:rsid w:val="495348EA"/>
    <w:rsid w:val="49945AD0"/>
    <w:rsid w:val="4A0A2FD6"/>
    <w:rsid w:val="4BB548C0"/>
    <w:rsid w:val="4CE05F80"/>
    <w:rsid w:val="53DB3CCA"/>
    <w:rsid w:val="54723C50"/>
    <w:rsid w:val="54D42AE8"/>
    <w:rsid w:val="55D55E82"/>
    <w:rsid w:val="5722078E"/>
    <w:rsid w:val="57DE1350"/>
    <w:rsid w:val="5D574039"/>
    <w:rsid w:val="5EA77086"/>
    <w:rsid w:val="621E5AC3"/>
    <w:rsid w:val="627E7DE6"/>
    <w:rsid w:val="66BB6070"/>
    <w:rsid w:val="66D8085A"/>
    <w:rsid w:val="67446DCC"/>
    <w:rsid w:val="685A0525"/>
    <w:rsid w:val="68AD3894"/>
    <w:rsid w:val="6C4C0CE0"/>
    <w:rsid w:val="70BC10F8"/>
    <w:rsid w:val="75612ABF"/>
    <w:rsid w:val="759E4907"/>
    <w:rsid w:val="760C10E0"/>
    <w:rsid w:val="761F5C27"/>
    <w:rsid w:val="764E271A"/>
    <w:rsid w:val="7A910985"/>
    <w:rsid w:val="7B677C32"/>
    <w:rsid w:val="7D0F220F"/>
    <w:rsid w:val="7F77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60" w:after="60" w:line="360" w:lineRule="auto"/>
      <w:outlineLvl w:val="1"/>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7"/>
      <w:szCs w:val="27"/>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unhideWhenUsed/>
    <w:qFormat/>
    <w:uiPriority w:val="0"/>
    <w:pPr>
      <w:ind w:firstLine="420" w:firstLineChars="100"/>
    </w:pPr>
    <w:rPr>
      <w:rFonts w:ascii="Times New Roman" w:hAnsi="Times New Roman" w:eastAsia="宋体" w:cs="Times New Roman"/>
      <w:szCs w:val="24"/>
      <w14:ligatures w14:val="none"/>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5472</Words>
  <Characters>5525</Characters>
  <Lines>0</Lines>
  <Paragraphs>0</Paragraphs>
  <TotalTime>0</TotalTime>
  <ScaleCrop>false</ScaleCrop>
  <LinksUpToDate>false</LinksUpToDate>
  <CharactersWithSpaces>6292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2023-05-23T08:01:00Z</dcterms:created>
  <dc:creator>现在的现在</dc:creator>
  <cp:lastModifiedBy>叶志友</cp:lastModifiedBy>
  <cp:lastPrinted>2025-01-16T01:52:00Z</cp:lastPrinted>
  <dcterms:modified xsi:type="dcterms:W3CDTF">2026-02-09T07:57:14Z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3C36045C980F414BB90BA70B01F61BCC_13</vt:lpwstr>
  </property>
</Properties>
</file>